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B60" w:rsidRDefault="00273128">
      <w:pPr>
        <w:rPr>
          <w:rFonts w:ascii="Arial" w:eastAsia="Arial" w:hAnsi="Arial" w:cs="Arial"/>
          <w:b/>
          <w:sz w:val="72"/>
        </w:rPr>
      </w:pPr>
      <w:r>
        <w:object w:dxaOrig="5779" w:dyaOrig="8668">
          <v:rect id="rectole0000000000" o:spid="_x0000_i1025" style="width:288.75pt;height:433.5pt" o:ole="" o:preferrelative="t" stroked="f">
            <v:imagedata r:id="rId8" o:title=""/>
          </v:rect>
          <o:OLEObject Type="Embed" ProgID="StaticMetafile" ShapeID="rectole0000000000" DrawAspect="Content" ObjectID="_1525679844" r:id="rId9"/>
        </w:object>
      </w:r>
    </w:p>
    <w:p w:rsidR="00986B60" w:rsidRDefault="00273128" w:rsidP="000F77E3">
      <w:pPr>
        <w:pStyle w:val="Title"/>
        <w:rPr>
          <w:rFonts w:eastAsia="Arial"/>
        </w:rPr>
      </w:pPr>
      <w:r>
        <w:rPr>
          <w:rFonts w:eastAsia="Arial"/>
        </w:rPr>
        <w:t>Disability Support Service</w:t>
      </w:r>
    </w:p>
    <w:p w:rsidR="00986B60" w:rsidRDefault="00273128" w:rsidP="000F77E3">
      <w:pPr>
        <w:pStyle w:val="Title"/>
        <w:rPr>
          <w:rFonts w:eastAsia="Arial"/>
        </w:rPr>
      </w:pPr>
      <w:r>
        <w:rPr>
          <w:rFonts w:eastAsia="Arial"/>
        </w:rPr>
        <w:t>ESW Handbook</w:t>
      </w:r>
    </w:p>
    <w:p w:rsidR="00986B60" w:rsidRDefault="00273128" w:rsidP="000F77E3">
      <w:pPr>
        <w:pStyle w:val="Subtitle"/>
        <w:rPr>
          <w:rFonts w:eastAsia="Arial"/>
        </w:rPr>
      </w:pPr>
      <w:r>
        <w:rPr>
          <w:rFonts w:eastAsia="Arial"/>
        </w:rPr>
        <w:t>Student Services</w:t>
      </w:r>
    </w:p>
    <w:p w:rsidR="00986B60" w:rsidRDefault="00273128">
      <w:pPr>
        <w:spacing w:line="240" w:lineRule="auto"/>
        <w:jc w:val="right"/>
        <w:rPr>
          <w:rFonts w:ascii="Arial" w:eastAsia="Arial" w:hAnsi="Arial" w:cs="Arial"/>
          <w:b/>
        </w:rPr>
      </w:pPr>
      <w:r>
        <w:object w:dxaOrig="3456" w:dyaOrig="1065">
          <v:rect id="rectole0000000001" o:spid="_x0000_i1026" style="width:172.5pt;height:53.25pt" o:ole="" o:preferrelative="t" stroked="f">
            <v:imagedata r:id="rId10" o:title=""/>
          </v:rect>
          <o:OLEObject Type="Embed" ProgID="StaticMetafile" ShapeID="rectole0000000001" DrawAspect="Content" ObjectID="_1525679845" r:id="rId11"/>
        </w:object>
      </w:r>
      <w:r>
        <w:rPr>
          <w:rFonts w:ascii="Arial" w:eastAsia="Arial" w:hAnsi="Arial" w:cs="Arial"/>
          <w:b/>
        </w:rPr>
        <w:t xml:space="preserve"> </w:t>
      </w:r>
    </w:p>
    <w:p w:rsidR="00986B60" w:rsidRDefault="00986B60">
      <w:pPr>
        <w:rPr>
          <w:rFonts w:ascii="Arial" w:eastAsia="Arial" w:hAnsi="Arial" w:cs="Arial"/>
          <w:b/>
        </w:rPr>
      </w:pPr>
    </w:p>
    <w:p w:rsidR="000F77E3" w:rsidRDefault="000F77E3">
      <w:pPr>
        <w:rPr>
          <w:rFonts w:ascii="Arial" w:eastAsia="Arial" w:hAnsi="Arial" w:cs="Arial"/>
          <w:b/>
        </w:rPr>
      </w:pPr>
      <w:r>
        <w:rPr>
          <w:rFonts w:ascii="Arial" w:eastAsia="Arial" w:hAnsi="Arial" w:cs="Arial"/>
          <w:b/>
        </w:rPr>
        <w:br w:type="page"/>
      </w:r>
    </w:p>
    <w:sdt>
      <w:sdtPr>
        <w:rPr>
          <w:rFonts w:asciiTheme="minorHAnsi" w:eastAsiaTheme="minorEastAsia" w:hAnsiTheme="minorHAnsi" w:cstheme="minorBidi"/>
          <w:b w:val="0"/>
          <w:bCs w:val="0"/>
          <w:color w:val="auto"/>
          <w:sz w:val="22"/>
          <w:szCs w:val="22"/>
          <w:lang w:val="en-IE" w:eastAsia="en-IE"/>
        </w:rPr>
        <w:id w:val="-1056704713"/>
        <w:docPartObj>
          <w:docPartGallery w:val="Table of Contents"/>
          <w:docPartUnique/>
        </w:docPartObj>
      </w:sdtPr>
      <w:sdtEndPr>
        <w:rPr>
          <w:noProof/>
        </w:rPr>
      </w:sdtEndPr>
      <w:sdtContent>
        <w:p w:rsidR="000F77E3" w:rsidRDefault="000F77E3">
          <w:pPr>
            <w:pStyle w:val="TOCHeading"/>
          </w:pPr>
          <w:r>
            <w:t>Contents</w:t>
          </w:r>
        </w:p>
        <w:p w:rsidR="00D96412" w:rsidRDefault="008236A9">
          <w:pPr>
            <w:pStyle w:val="TOC1"/>
            <w:tabs>
              <w:tab w:val="right" w:leader="dot" w:pos="9016"/>
            </w:tabs>
            <w:rPr>
              <w:noProof/>
            </w:rPr>
          </w:pPr>
          <w:r>
            <w:fldChar w:fldCharType="begin"/>
          </w:r>
          <w:r w:rsidR="000F77E3">
            <w:instrText xml:space="preserve"> TOC \o "1-3" \h \z \u </w:instrText>
          </w:r>
          <w:r>
            <w:fldChar w:fldCharType="separate"/>
          </w:r>
          <w:hyperlink w:anchor="_Toc432415162" w:history="1">
            <w:r w:rsidR="00D96412" w:rsidRPr="00F47733">
              <w:rPr>
                <w:rStyle w:val="Hyperlink"/>
                <w:rFonts w:eastAsia="Arial"/>
                <w:noProof/>
              </w:rPr>
              <w:t>Introduction</w:t>
            </w:r>
            <w:r w:rsidR="00D96412">
              <w:rPr>
                <w:noProof/>
                <w:webHidden/>
              </w:rPr>
              <w:tab/>
            </w:r>
            <w:r w:rsidR="00D96412">
              <w:rPr>
                <w:noProof/>
                <w:webHidden/>
              </w:rPr>
              <w:fldChar w:fldCharType="begin"/>
            </w:r>
            <w:r w:rsidR="00D96412">
              <w:rPr>
                <w:noProof/>
                <w:webHidden/>
              </w:rPr>
              <w:instrText xml:space="preserve"> PAGEREF _Toc432415162 \h </w:instrText>
            </w:r>
            <w:r w:rsidR="00D96412">
              <w:rPr>
                <w:noProof/>
                <w:webHidden/>
              </w:rPr>
            </w:r>
            <w:r w:rsidR="00D96412">
              <w:rPr>
                <w:noProof/>
                <w:webHidden/>
              </w:rPr>
              <w:fldChar w:fldCharType="separate"/>
            </w:r>
            <w:r w:rsidR="00D96412">
              <w:rPr>
                <w:noProof/>
                <w:webHidden/>
              </w:rPr>
              <w:t>3</w:t>
            </w:r>
            <w:r w:rsidR="00D96412">
              <w:rPr>
                <w:noProof/>
                <w:webHidden/>
              </w:rPr>
              <w:fldChar w:fldCharType="end"/>
            </w:r>
          </w:hyperlink>
        </w:p>
        <w:p w:rsidR="00D96412" w:rsidRDefault="00386031">
          <w:pPr>
            <w:pStyle w:val="TOC1"/>
            <w:tabs>
              <w:tab w:val="right" w:leader="dot" w:pos="9016"/>
            </w:tabs>
            <w:rPr>
              <w:noProof/>
            </w:rPr>
          </w:pPr>
          <w:hyperlink w:anchor="_Toc432415163" w:history="1">
            <w:r w:rsidR="00D96412" w:rsidRPr="00F47733">
              <w:rPr>
                <w:rStyle w:val="Hyperlink"/>
                <w:rFonts w:eastAsia="Arial"/>
                <w:noProof/>
              </w:rPr>
              <w:t>Outline of Training</w:t>
            </w:r>
            <w:r w:rsidR="00D96412">
              <w:rPr>
                <w:noProof/>
                <w:webHidden/>
              </w:rPr>
              <w:tab/>
            </w:r>
            <w:r w:rsidR="00D96412">
              <w:rPr>
                <w:noProof/>
                <w:webHidden/>
              </w:rPr>
              <w:fldChar w:fldCharType="begin"/>
            </w:r>
            <w:r w:rsidR="00D96412">
              <w:rPr>
                <w:noProof/>
                <w:webHidden/>
              </w:rPr>
              <w:instrText xml:space="preserve"> PAGEREF _Toc432415163 \h </w:instrText>
            </w:r>
            <w:r w:rsidR="00D96412">
              <w:rPr>
                <w:noProof/>
                <w:webHidden/>
              </w:rPr>
            </w:r>
            <w:r w:rsidR="00D96412">
              <w:rPr>
                <w:noProof/>
                <w:webHidden/>
              </w:rPr>
              <w:fldChar w:fldCharType="separate"/>
            </w:r>
            <w:r w:rsidR="00D96412">
              <w:rPr>
                <w:noProof/>
                <w:webHidden/>
              </w:rPr>
              <w:t>4</w:t>
            </w:r>
            <w:r w:rsidR="00D96412">
              <w:rPr>
                <w:noProof/>
                <w:webHidden/>
              </w:rPr>
              <w:fldChar w:fldCharType="end"/>
            </w:r>
          </w:hyperlink>
        </w:p>
        <w:p w:rsidR="00D96412" w:rsidRDefault="00386031">
          <w:pPr>
            <w:pStyle w:val="TOC1"/>
            <w:tabs>
              <w:tab w:val="right" w:leader="dot" w:pos="9016"/>
            </w:tabs>
            <w:rPr>
              <w:noProof/>
            </w:rPr>
          </w:pPr>
          <w:hyperlink w:anchor="_Toc432415164" w:history="1">
            <w:r w:rsidR="00D96412" w:rsidRPr="00F47733">
              <w:rPr>
                <w:rStyle w:val="Hyperlink"/>
                <w:rFonts w:eastAsia="Arial"/>
                <w:noProof/>
              </w:rPr>
              <w:t>Outline of ESW Roles</w:t>
            </w:r>
            <w:r w:rsidR="00D96412">
              <w:rPr>
                <w:noProof/>
                <w:webHidden/>
              </w:rPr>
              <w:tab/>
            </w:r>
            <w:r w:rsidR="00D96412">
              <w:rPr>
                <w:noProof/>
                <w:webHidden/>
              </w:rPr>
              <w:fldChar w:fldCharType="begin"/>
            </w:r>
            <w:r w:rsidR="00D96412">
              <w:rPr>
                <w:noProof/>
                <w:webHidden/>
              </w:rPr>
              <w:instrText xml:space="preserve"> PAGEREF _Toc432415164 \h </w:instrText>
            </w:r>
            <w:r w:rsidR="00D96412">
              <w:rPr>
                <w:noProof/>
                <w:webHidden/>
              </w:rPr>
            </w:r>
            <w:r w:rsidR="00D96412">
              <w:rPr>
                <w:noProof/>
                <w:webHidden/>
              </w:rPr>
              <w:fldChar w:fldCharType="separate"/>
            </w:r>
            <w:r w:rsidR="00D96412">
              <w:rPr>
                <w:noProof/>
                <w:webHidden/>
              </w:rPr>
              <w:t>4</w:t>
            </w:r>
            <w:r w:rsidR="00D96412">
              <w:rPr>
                <w:noProof/>
                <w:webHidden/>
              </w:rPr>
              <w:fldChar w:fldCharType="end"/>
            </w:r>
          </w:hyperlink>
        </w:p>
        <w:p w:rsidR="00D96412" w:rsidRDefault="00386031">
          <w:pPr>
            <w:pStyle w:val="TOC2"/>
            <w:tabs>
              <w:tab w:val="right" w:leader="dot" w:pos="9016"/>
            </w:tabs>
            <w:rPr>
              <w:noProof/>
            </w:rPr>
          </w:pPr>
          <w:hyperlink w:anchor="_Toc432415165" w:history="1">
            <w:r w:rsidR="00D96412" w:rsidRPr="00F47733">
              <w:rPr>
                <w:rStyle w:val="Hyperlink"/>
                <w:rFonts w:eastAsia="Arial"/>
                <w:noProof/>
              </w:rPr>
              <w:t>Tutor – Su</w:t>
            </w:r>
            <w:r w:rsidR="006D2B6A">
              <w:rPr>
                <w:rStyle w:val="Hyperlink"/>
                <w:rFonts w:eastAsia="Arial"/>
                <w:noProof/>
              </w:rPr>
              <w:t>bject Specific/Learning Support</w:t>
            </w:r>
            <w:r w:rsidR="00D96412">
              <w:rPr>
                <w:noProof/>
                <w:webHidden/>
              </w:rPr>
              <w:tab/>
            </w:r>
            <w:r w:rsidR="00D96412">
              <w:rPr>
                <w:noProof/>
                <w:webHidden/>
              </w:rPr>
              <w:fldChar w:fldCharType="begin"/>
            </w:r>
            <w:r w:rsidR="00D96412">
              <w:rPr>
                <w:noProof/>
                <w:webHidden/>
              </w:rPr>
              <w:instrText xml:space="preserve"> PAGEREF _Toc432415165 \h </w:instrText>
            </w:r>
            <w:r w:rsidR="00D96412">
              <w:rPr>
                <w:noProof/>
                <w:webHidden/>
              </w:rPr>
            </w:r>
            <w:r w:rsidR="00D96412">
              <w:rPr>
                <w:noProof/>
                <w:webHidden/>
              </w:rPr>
              <w:fldChar w:fldCharType="separate"/>
            </w:r>
            <w:r w:rsidR="00D96412">
              <w:rPr>
                <w:noProof/>
                <w:webHidden/>
              </w:rPr>
              <w:t>4</w:t>
            </w:r>
            <w:r w:rsidR="00D96412">
              <w:rPr>
                <w:noProof/>
                <w:webHidden/>
              </w:rPr>
              <w:fldChar w:fldCharType="end"/>
            </w:r>
          </w:hyperlink>
        </w:p>
        <w:p w:rsidR="00D96412" w:rsidRDefault="00386031">
          <w:pPr>
            <w:pStyle w:val="TOC2"/>
            <w:tabs>
              <w:tab w:val="right" w:leader="dot" w:pos="9016"/>
            </w:tabs>
            <w:rPr>
              <w:noProof/>
            </w:rPr>
          </w:pPr>
          <w:hyperlink w:anchor="_Toc432415166" w:history="1">
            <w:r w:rsidR="00D96412" w:rsidRPr="00F47733">
              <w:rPr>
                <w:rStyle w:val="Hyperlink"/>
                <w:rFonts w:eastAsia="Arial"/>
                <w:noProof/>
              </w:rPr>
              <w:t>Assistive Technology/IT Assistant</w:t>
            </w:r>
            <w:r w:rsidR="00D96412">
              <w:rPr>
                <w:noProof/>
                <w:webHidden/>
              </w:rPr>
              <w:tab/>
            </w:r>
            <w:r w:rsidR="00D96412">
              <w:rPr>
                <w:noProof/>
                <w:webHidden/>
              </w:rPr>
              <w:fldChar w:fldCharType="begin"/>
            </w:r>
            <w:r w:rsidR="00D96412">
              <w:rPr>
                <w:noProof/>
                <w:webHidden/>
              </w:rPr>
              <w:instrText xml:space="preserve"> PAGEREF _Toc432415166 \h </w:instrText>
            </w:r>
            <w:r w:rsidR="00D96412">
              <w:rPr>
                <w:noProof/>
                <w:webHidden/>
              </w:rPr>
            </w:r>
            <w:r w:rsidR="00D96412">
              <w:rPr>
                <w:noProof/>
                <w:webHidden/>
              </w:rPr>
              <w:fldChar w:fldCharType="separate"/>
            </w:r>
            <w:r w:rsidR="00D96412">
              <w:rPr>
                <w:noProof/>
                <w:webHidden/>
              </w:rPr>
              <w:t>4</w:t>
            </w:r>
            <w:r w:rsidR="00D96412">
              <w:rPr>
                <w:noProof/>
                <w:webHidden/>
              </w:rPr>
              <w:fldChar w:fldCharType="end"/>
            </w:r>
          </w:hyperlink>
        </w:p>
        <w:p w:rsidR="00D96412" w:rsidRDefault="00386031">
          <w:pPr>
            <w:pStyle w:val="TOC2"/>
            <w:tabs>
              <w:tab w:val="right" w:leader="dot" w:pos="9016"/>
            </w:tabs>
            <w:rPr>
              <w:noProof/>
            </w:rPr>
          </w:pPr>
          <w:hyperlink w:anchor="_Toc432415167" w:history="1">
            <w:r w:rsidR="00D96412" w:rsidRPr="00F47733">
              <w:rPr>
                <w:rStyle w:val="Hyperlink"/>
                <w:rFonts w:eastAsia="Arial"/>
                <w:noProof/>
              </w:rPr>
              <w:t>Alternative Format/IT Assistant</w:t>
            </w:r>
            <w:r w:rsidR="00D96412">
              <w:rPr>
                <w:noProof/>
                <w:webHidden/>
              </w:rPr>
              <w:tab/>
            </w:r>
            <w:r w:rsidR="00D96412">
              <w:rPr>
                <w:noProof/>
                <w:webHidden/>
              </w:rPr>
              <w:fldChar w:fldCharType="begin"/>
            </w:r>
            <w:r w:rsidR="00D96412">
              <w:rPr>
                <w:noProof/>
                <w:webHidden/>
              </w:rPr>
              <w:instrText xml:space="preserve"> PAGEREF _Toc432415167 \h </w:instrText>
            </w:r>
            <w:r w:rsidR="00D96412">
              <w:rPr>
                <w:noProof/>
                <w:webHidden/>
              </w:rPr>
            </w:r>
            <w:r w:rsidR="00D96412">
              <w:rPr>
                <w:noProof/>
                <w:webHidden/>
              </w:rPr>
              <w:fldChar w:fldCharType="separate"/>
            </w:r>
            <w:r w:rsidR="00D96412">
              <w:rPr>
                <w:noProof/>
                <w:webHidden/>
              </w:rPr>
              <w:t>5</w:t>
            </w:r>
            <w:r w:rsidR="00D96412">
              <w:rPr>
                <w:noProof/>
                <w:webHidden/>
              </w:rPr>
              <w:fldChar w:fldCharType="end"/>
            </w:r>
          </w:hyperlink>
        </w:p>
        <w:p w:rsidR="00D96412" w:rsidRDefault="00386031">
          <w:pPr>
            <w:pStyle w:val="TOC1"/>
            <w:tabs>
              <w:tab w:val="right" w:leader="dot" w:pos="9016"/>
            </w:tabs>
            <w:rPr>
              <w:noProof/>
            </w:rPr>
          </w:pPr>
          <w:hyperlink w:anchor="_Toc432415168" w:history="1">
            <w:r w:rsidR="00D96412" w:rsidRPr="00F47733">
              <w:rPr>
                <w:rStyle w:val="Hyperlink"/>
                <w:rFonts w:eastAsia="Arial"/>
                <w:noProof/>
              </w:rPr>
              <w:t>Supervision</w:t>
            </w:r>
            <w:r w:rsidR="00D96412">
              <w:rPr>
                <w:noProof/>
                <w:webHidden/>
              </w:rPr>
              <w:tab/>
            </w:r>
            <w:r w:rsidR="00D96412">
              <w:rPr>
                <w:noProof/>
                <w:webHidden/>
              </w:rPr>
              <w:fldChar w:fldCharType="begin"/>
            </w:r>
            <w:r w:rsidR="00D96412">
              <w:rPr>
                <w:noProof/>
                <w:webHidden/>
              </w:rPr>
              <w:instrText xml:space="preserve"> PAGEREF _Toc432415168 \h </w:instrText>
            </w:r>
            <w:r w:rsidR="00D96412">
              <w:rPr>
                <w:noProof/>
                <w:webHidden/>
              </w:rPr>
            </w:r>
            <w:r w:rsidR="00D96412">
              <w:rPr>
                <w:noProof/>
                <w:webHidden/>
              </w:rPr>
              <w:fldChar w:fldCharType="separate"/>
            </w:r>
            <w:r w:rsidR="00D96412">
              <w:rPr>
                <w:noProof/>
                <w:webHidden/>
              </w:rPr>
              <w:t>5</w:t>
            </w:r>
            <w:r w:rsidR="00D96412">
              <w:rPr>
                <w:noProof/>
                <w:webHidden/>
              </w:rPr>
              <w:fldChar w:fldCharType="end"/>
            </w:r>
          </w:hyperlink>
        </w:p>
        <w:p w:rsidR="00D96412" w:rsidRDefault="00386031">
          <w:pPr>
            <w:pStyle w:val="TOC1"/>
            <w:tabs>
              <w:tab w:val="right" w:leader="dot" w:pos="9016"/>
            </w:tabs>
            <w:rPr>
              <w:noProof/>
            </w:rPr>
          </w:pPr>
          <w:hyperlink w:anchor="_Toc432415169" w:history="1">
            <w:r w:rsidR="00D96412" w:rsidRPr="00F47733">
              <w:rPr>
                <w:rStyle w:val="Hyperlink"/>
                <w:rFonts w:eastAsia="Arial"/>
                <w:noProof/>
              </w:rPr>
              <w:t>Assigning Work with a Student/s</w:t>
            </w:r>
            <w:r w:rsidR="00D96412">
              <w:rPr>
                <w:noProof/>
                <w:webHidden/>
              </w:rPr>
              <w:tab/>
            </w:r>
            <w:r w:rsidR="00D96412">
              <w:rPr>
                <w:noProof/>
                <w:webHidden/>
              </w:rPr>
              <w:fldChar w:fldCharType="begin"/>
            </w:r>
            <w:r w:rsidR="00D96412">
              <w:rPr>
                <w:noProof/>
                <w:webHidden/>
              </w:rPr>
              <w:instrText xml:space="preserve"> PAGEREF _Toc432415169 \h </w:instrText>
            </w:r>
            <w:r w:rsidR="00D96412">
              <w:rPr>
                <w:noProof/>
                <w:webHidden/>
              </w:rPr>
            </w:r>
            <w:r w:rsidR="00D96412">
              <w:rPr>
                <w:noProof/>
                <w:webHidden/>
              </w:rPr>
              <w:fldChar w:fldCharType="separate"/>
            </w:r>
            <w:r w:rsidR="00D96412">
              <w:rPr>
                <w:noProof/>
                <w:webHidden/>
              </w:rPr>
              <w:t>6</w:t>
            </w:r>
            <w:r w:rsidR="00D96412">
              <w:rPr>
                <w:noProof/>
                <w:webHidden/>
              </w:rPr>
              <w:fldChar w:fldCharType="end"/>
            </w:r>
          </w:hyperlink>
        </w:p>
        <w:p w:rsidR="00D96412" w:rsidRDefault="00386031">
          <w:pPr>
            <w:pStyle w:val="TOC1"/>
            <w:tabs>
              <w:tab w:val="right" w:leader="dot" w:pos="9016"/>
            </w:tabs>
            <w:rPr>
              <w:noProof/>
            </w:rPr>
          </w:pPr>
          <w:hyperlink w:anchor="_Toc432415170" w:history="1">
            <w:r w:rsidR="00D96412" w:rsidRPr="00F47733">
              <w:rPr>
                <w:rStyle w:val="Hyperlink"/>
                <w:rFonts w:eastAsia="Arial"/>
                <w:noProof/>
              </w:rPr>
              <w:t>Arranging Work with Students</w:t>
            </w:r>
            <w:r w:rsidR="00D96412">
              <w:rPr>
                <w:noProof/>
                <w:webHidden/>
              </w:rPr>
              <w:tab/>
            </w:r>
            <w:r w:rsidR="00D96412">
              <w:rPr>
                <w:noProof/>
                <w:webHidden/>
              </w:rPr>
              <w:fldChar w:fldCharType="begin"/>
            </w:r>
            <w:r w:rsidR="00D96412">
              <w:rPr>
                <w:noProof/>
                <w:webHidden/>
              </w:rPr>
              <w:instrText xml:space="preserve"> PAGEREF _Toc432415170 \h </w:instrText>
            </w:r>
            <w:r w:rsidR="00D96412">
              <w:rPr>
                <w:noProof/>
                <w:webHidden/>
              </w:rPr>
            </w:r>
            <w:r w:rsidR="00D96412">
              <w:rPr>
                <w:noProof/>
                <w:webHidden/>
              </w:rPr>
              <w:fldChar w:fldCharType="separate"/>
            </w:r>
            <w:r w:rsidR="00D96412">
              <w:rPr>
                <w:noProof/>
                <w:webHidden/>
              </w:rPr>
              <w:t>6</w:t>
            </w:r>
            <w:r w:rsidR="00D96412">
              <w:rPr>
                <w:noProof/>
                <w:webHidden/>
              </w:rPr>
              <w:fldChar w:fldCharType="end"/>
            </w:r>
          </w:hyperlink>
        </w:p>
        <w:p w:rsidR="00D96412" w:rsidRDefault="00386031">
          <w:pPr>
            <w:pStyle w:val="TOC1"/>
            <w:tabs>
              <w:tab w:val="right" w:leader="dot" w:pos="9016"/>
            </w:tabs>
            <w:rPr>
              <w:noProof/>
            </w:rPr>
          </w:pPr>
          <w:hyperlink w:anchor="_Toc432415171" w:history="1">
            <w:r w:rsidR="00D96412" w:rsidRPr="00F47733">
              <w:rPr>
                <w:rStyle w:val="Hyperlink"/>
                <w:rFonts w:eastAsia="Arial"/>
                <w:noProof/>
              </w:rPr>
              <w:t>Recording ESW Sessions</w:t>
            </w:r>
            <w:r w:rsidR="00D96412">
              <w:rPr>
                <w:noProof/>
                <w:webHidden/>
              </w:rPr>
              <w:tab/>
            </w:r>
            <w:r w:rsidR="00D96412">
              <w:rPr>
                <w:noProof/>
                <w:webHidden/>
              </w:rPr>
              <w:fldChar w:fldCharType="begin"/>
            </w:r>
            <w:r w:rsidR="00D96412">
              <w:rPr>
                <w:noProof/>
                <w:webHidden/>
              </w:rPr>
              <w:instrText xml:space="preserve"> PAGEREF _Toc432415171 \h </w:instrText>
            </w:r>
            <w:r w:rsidR="00D96412">
              <w:rPr>
                <w:noProof/>
                <w:webHidden/>
              </w:rPr>
            </w:r>
            <w:r w:rsidR="00D96412">
              <w:rPr>
                <w:noProof/>
                <w:webHidden/>
              </w:rPr>
              <w:fldChar w:fldCharType="separate"/>
            </w:r>
            <w:r w:rsidR="00D96412">
              <w:rPr>
                <w:noProof/>
                <w:webHidden/>
              </w:rPr>
              <w:t>6</w:t>
            </w:r>
            <w:r w:rsidR="00D96412">
              <w:rPr>
                <w:noProof/>
                <w:webHidden/>
              </w:rPr>
              <w:fldChar w:fldCharType="end"/>
            </w:r>
          </w:hyperlink>
        </w:p>
        <w:p w:rsidR="00D96412" w:rsidRDefault="00386031">
          <w:pPr>
            <w:pStyle w:val="TOC2"/>
            <w:tabs>
              <w:tab w:val="right" w:leader="dot" w:pos="9016"/>
            </w:tabs>
            <w:rPr>
              <w:noProof/>
            </w:rPr>
          </w:pPr>
          <w:hyperlink w:anchor="_Toc432415172" w:history="1">
            <w:r w:rsidR="00D96412" w:rsidRPr="00F47733">
              <w:rPr>
                <w:rStyle w:val="Hyperlink"/>
                <w:rFonts w:eastAsia="Arial"/>
                <w:noProof/>
              </w:rPr>
              <w:t>Subject-specific support, Time Management or Learning Styles</w:t>
            </w:r>
            <w:r w:rsidR="00D96412">
              <w:rPr>
                <w:noProof/>
                <w:webHidden/>
              </w:rPr>
              <w:tab/>
            </w:r>
            <w:r w:rsidR="00D96412">
              <w:rPr>
                <w:noProof/>
                <w:webHidden/>
              </w:rPr>
              <w:fldChar w:fldCharType="begin"/>
            </w:r>
            <w:r w:rsidR="00D96412">
              <w:rPr>
                <w:noProof/>
                <w:webHidden/>
              </w:rPr>
              <w:instrText xml:space="preserve"> PAGEREF _Toc432415172 \h </w:instrText>
            </w:r>
            <w:r w:rsidR="00D96412">
              <w:rPr>
                <w:noProof/>
                <w:webHidden/>
              </w:rPr>
            </w:r>
            <w:r w:rsidR="00D96412">
              <w:rPr>
                <w:noProof/>
                <w:webHidden/>
              </w:rPr>
              <w:fldChar w:fldCharType="separate"/>
            </w:r>
            <w:r w:rsidR="00D96412">
              <w:rPr>
                <w:noProof/>
                <w:webHidden/>
              </w:rPr>
              <w:t>6</w:t>
            </w:r>
            <w:r w:rsidR="00D96412">
              <w:rPr>
                <w:noProof/>
                <w:webHidden/>
              </w:rPr>
              <w:fldChar w:fldCharType="end"/>
            </w:r>
          </w:hyperlink>
        </w:p>
        <w:p w:rsidR="00D96412" w:rsidRDefault="00386031">
          <w:pPr>
            <w:pStyle w:val="TOC2"/>
            <w:tabs>
              <w:tab w:val="right" w:leader="dot" w:pos="9016"/>
            </w:tabs>
            <w:rPr>
              <w:noProof/>
            </w:rPr>
          </w:pPr>
          <w:hyperlink w:anchor="_Toc432415173" w:history="1">
            <w:r w:rsidR="00D96412" w:rsidRPr="00F47733">
              <w:rPr>
                <w:rStyle w:val="Hyperlink"/>
                <w:rFonts w:eastAsia="Arial"/>
                <w:noProof/>
              </w:rPr>
              <w:t>Assistive Technology/IT Assistant</w:t>
            </w:r>
            <w:r w:rsidR="00D96412">
              <w:rPr>
                <w:noProof/>
                <w:webHidden/>
              </w:rPr>
              <w:tab/>
            </w:r>
            <w:r w:rsidR="00D96412">
              <w:rPr>
                <w:noProof/>
                <w:webHidden/>
              </w:rPr>
              <w:fldChar w:fldCharType="begin"/>
            </w:r>
            <w:r w:rsidR="00D96412">
              <w:rPr>
                <w:noProof/>
                <w:webHidden/>
              </w:rPr>
              <w:instrText xml:space="preserve"> PAGEREF _Toc432415173 \h </w:instrText>
            </w:r>
            <w:r w:rsidR="00D96412">
              <w:rPr>
                <w:noProof/>
                <w:webHidden/>
              </w:rPr>
            </w:r>
            <w:r w:rsidR="00D96412">
              <w:rPr>
                <w:noProof/>
                <w:webHidden/>
              </w:rPr>
              <w:fldChar w:fldCharType="separate"/>
            </w:r>
            <w:r w:rsidR="00D96412">
              <w:rPr>
                <w:noProof/>
                <w:webHidden/>
              </w:rPr>
              <w:t>6</w:t>
            </w:r>
            <w:r w:rsidR="00D96412">
              <w:rPr>
                <w:noProof/>
                <w:webHidden/>
              </w:rPr>
              <w:fldChar w:fldCharType="end"/>
            </w:r>
          </w:hyperlink>
        </w:p>
        <w:p w:rsidR="00D96412" w:rsidRDefault="00386031">
          <w:pPr>
            <w:pStyle w:val="TOC3"/>
            <w:tabs>
              <w:tab w:val="right" w:leader="dot" w:pos="9016"/>
            </w:tabs>
            <w:rPr>
              <w:noProof/>
            </w:rPr>
          </w:pPr>
          <w:hyperlink w:anchor="_Toc432415174" w:history="1">
            <w:r w:rsidR="00D96412" w:rsidRPr="00F47733">
              <w:rPr>
                <w:rStyle w:val="Hyperlink"/>
                <w:rFonts w:eastAsia="Arial"/>
                <w:noProof/>
              </w:rPr>
              <w:t>One to One AT/IT Sessions</w:t>
            </w:r>
            <w:r w:rsidR="00D96412">
              <w:rPr>
                <w:noProof/>
                <w:webHidden/>
              </w:rPr>
              <w:tab/>
            </w:r>
            <w:r w:rsidR="00D96412">
              <w:rPr>
                <w:noProof/>
                <w:webHidden/>
              </w:rPr>
              <w:fldChar w:fldCharType="begin"/>
            </w:r>
            <w:r w:rsidR="00D96412">
              <w:rPr>
                <w:noProof/>
                <w:webHidden/>
              </w:rPr>
              <w:instrText xml:space="preserve"> PAGEREF _Toc432415174 \h </w:instrText>
            </w:r>
            <w:r w:rsidR="00D96412">
              <w:rPr>
                <w:noProof/>
                <w:webHidden/>
              </w:rPr>
            </w:r>
            <w:r w:rsidR="00D96412">
              <w:rPr>
                <w:noProof/>
                <w:webHidden/>
              </w:rPr>
              <w:fldChar w:fldCharType="separate"/>
            </w:r>
            <w:r w:rsidR="00D96412">
              <w:rPr>
                <w:noProof/>
                <w:webHidden/>
              </w:rPr>
              <w:t>6</w:t>
            </w:r>
            <w:r w:rsidR="00D96412">
              <w:rPr>
                <w:noProof/>
                <w:webHidden/>
              </w:rPr>
              <w:fldChar w:fldCharType="end"/>
            </w:r>
          </w:hyperlink>
        </w:p>
        <w:p w:rsidR="00D96412" w:rsidRDefault="00386031">
          <w:pPr>
            <w:pStyle w:val="TOC3"/>
            <w:tabs>
              <w:tab w:val="right" w:leader="dot" w:pos="9016"/>
            </w:tabs>
            <w:rPr>
              <w:noProof/>
            </w:rPr>
          </w:pPr>
          <w:hyperlink w:anchor="_Toc432415175" w:history="1">
            <w:r w:rsidR="00D96412" w:rsidRPr="00F47733">
              <w:rPr>
                <w:rStyle w:val="Hyperlink"/>
                <w:rFonts w:eastAsia="Arial"/>
                <w:noProof/>
              </w:rPr>
              <w:t>AT Group Training</w:t>
            </w:r>
            <w:r w:rsidR="00D96412">
              <w:rPr>
                <w:noProof/>
                <w:webHidden/>
              </w:rPr>
              <w:tab/>
            </w:r>
            <w:r w:rsidR="00D96412">
              <w:rPr>
                <w:noProof/>
                <w:webHidden/>
              </w:rPr>
              <w:fldChar w:fldCharType="begin"/>
            </w:r>
            <w:r w:rsidR="00D96412">
              <w:rPr>
                <w:noProof/>
                <w:webHidden/>
              </w:rPr>
              <w:instrText xml:space="preserve"> PAGEREF _Toc432415175 \h </w:instrText>
            </w:r>
            <w:r w:rsidR="00D96412">
              <w:rPr>
                <w:noProof/>
                <w:webHidden/>
              </w:rPr>
            </w:r>
            <w:r w:rsidR="00D96412">
              <w:rPr>
                <w:noProof/>
                <w:webHidden/>
              </w:rPr>
              <w:fldChar w:fldCharType="separate"/>
            </w:r>
            <w:r w:rsidR="00D96412">
              <w:rPr>
                <w:noProof/>
                <w:webHidden/>
              </w:rPr>
              <w:t>7</w:t>
            </w:r>
            <w:r w:rsidR="00D96412">
              <w:rPr>
                <w:noProof/>
                <w:webHidden/>
              </w:rPr>
              <w:fldChar w:fldCharType="end"/>
            </w:r>
          </w:hyperlink>
        </w:p>
        <w:p w:rsidR="00D96412" w:rsidRDefault="00386031">
          <w:pPr>
            <w:pStyle w:val="TOC3"/>
            <w:tabs>
              <w:tab w:val="right" w:leader="dot" w:pos="9016"/>
            </w:tabs>
            <w:rPr>
              <w:noProof/>
            </w:rPr>
          </w:pPr>
          <w:hyperlink w:anchor="_Toc432415176" w:history="1">
            <w:r w:rsidR="00D96412" w:rsidRPr="00F47733">
              <w:rPr>
                <w:rStyle w:val="Hyperlink"/>
                <w:rFonts w:eastAsia="Arial"/>
                <w:noProof/>
              </w:rPr>
              <w:t>Drop in AT/IT Clinics</w:t>
            </w:r>
            <w:r w:rsidR="00D96412">
              <w:rPr>
                <w:noProof/>
                <w:webHidden/>
              </w:rPr>
              <w:tab/>
            </w:r>
            <w:r w:rsidR="00D96412">
              <w:rPr>
                <w:noProof/>
                <w:webHidden/>
              </w:rPr>
              <w:fldChar w:fldCharType="begin"/>
            </w:r>
            <w:r w:rsidR="00D96412">
              <w:rPr>
                <w:noProof/>
                <w:webHidden/>
              </w:rPr>
              <w:instrText xml:space="preserve"> PAGEREF _Toc432415176 \h </w:instrText>
            </w:r>
            <w:r w:rsidR="00D96412">
              <w:rPr>
                <w:noProof/>
                <w:webHidden/>
              </w:rPr>
            </w:r>
            <w:r w:rsidR="00D96412">
              <w:rPr>
                <w:noProof/>
                <w:webHidden/>
              </w:rPr>
              <w:fldChar w:fldCharType="separate"/>
            </w:r>
            <w:r w:rsidR="00D96412">
              <w:rPr>
                <w:noProof/>
                <w:webHidden/>
              </w:rPr>
              <w:t>7</w:t>
            </w:r>
            <w:r w:rsidR="00D96412">
              <w:rPr>
                <w:noProof/>
                <w:webHidden/>
              </w:rPr>
              <w:fldChar w:fldCharType="end"/>
            </w:r>
          </w:hyperlink>
        </w:p>
        <w:p w:rsidR="00D96412" w:rsidRDefault="00386031">
          <w:pPr>
            <w:pStyle w:val="TOC1"/>
            <w:tabs>
              <w:tab w:val="right" w:leader="dot" w:pos="9016"/>
            </w:tabs>
            <w:rPr>
              <w:noProof/>
            </w:rPr>
          </w:pPr>
          <w:hyperlink w:anchor="_Toc432415177" w:history="1">
            <w:r w:rsidR="00D96412" w:rsidRPr="00F47733">
              <w:rPr>
                <w:rStyle w:val="Hyperlink"/>
                <w:rFonts w:eastAsia="Arial"/>
                <w:noProof/>
              </w:rPr>
              <w:t>Cancelling ESW Sessions</w:t>
            </w:r>
            <w:r w:rsidR="00D96412">
              <w:rPr>
                <w:noProof/>
                <w:webHidden/>
              </w:rPr>
              <w:tab/>
            </w:r>
            <w:r w:rsidR="00D96412">
              <w:rPr>
                <w:noProof/>
                <w:webHidden/>
              </w:rPr>
              <w:fldChar w:fldCharType="begin"/>
            </w:r>
            <w:r w:rsidR="00D96412">
              <w:rPr>
                <w:noProof/>
                <w:webHidden/>
              </w:rPr>
              <w:instrText xml:space="preserve"> PAGEREF _Toc432415177 \h </w:instrText>
            </w:r>
            <w:r w:rsidR="00D96412">
              <w:rPr>
                <w:noProof/>
                <w:webHidden/>
              </w:rPr>
            </w:r>
            <w:r w:rsidR="00D96412">
              <w:rPr>
                <w:noProof/>
                <w:webHidden/>
              </w:rPr>
              <w:fldChar w:fldCharType="separate"/>
            </w:r>
            <w:r w:rsidR="00D96412">
              <w:rPr>
                <w:noProof/>
                <w:webHidden/>
              </w:rPr>
              <w:t>7</w:t>
            </w:r>
            <w:r w:rsidR="00D96412">
              <w:rPr>
                <w:noProof/>
                <w:webHidden/>
              </w:rPr>
              <w:fldChar w:fldCharType="end"/>
            </w:r>
          </w:hyperlink>
        </w:p>
        <w:p w:rsidR="00D96412" w:rsidRDefault="00386031">
          <w:pPr>
            <w:pStyle w:val="TOC1"/>
            <w:tabs>
              <w:tab w:val="right" w:leader="dot" w:pos="9016"/>
            </w:tabs>
            <w:rPr>
              <w:noProof/>
            </w:rPr>
          </w:pPr>
          <w:hyperlink w:anchor="_Toc432415178" w:history="1">
            <w:r w:rsidR="00D96412" w:rsidRPr="00F47733">
              <w:rPr>
                <w:rStyle w:val="Hyperlink"/>
                <w:rFonts w:eastAsia="Arial"/>
                <w:noProof/>
              </w:rPr>
              <w:t>ESW Work Commitment</w:t>
            </w:r>
            <w:r w:rsidR="00D96412">
              <w:rPr>
                <w:noProof/>
                <w:webHidden/>
              </w:rPr>
              <w:tab/>
            </w:r>
            <w:r w:rsidR="00D96412">
              <w:rPr>
                <w:noProof/>
                <w:webHidden/>
              </w:rPr>
              <w:fldChar w:fldCharType="begin"/>
            </w:r>
            <w:r w:rsidR="00D96412">
              <w:rPr>
                <w:noProof/>
                <w:webHidden/>
              </w:rPr>
              <w:instrText xml:space="preserve"> PAGEREF _Toc432415178 \h </w:instrText>
            </w:r>
            <w:r w:rsidR="00D96412">
              <w:rPr>
                <w:noProof/>
                <w:webHidden/>
              </w:rPr>
            </w:r>
            <w:r w:rsidR="00D96412">
              <w:rPr>
                <w:noProof/>
                <w:webHidden/>
              </w:rPr>
              <w:fldChar w:fldCharType="separate"/>
            </w:r>
            <w:r w:rsidR="00D96412">
              <w:rPr>
                <w:noProof/>
                <w:webHidden/>
              </w:rPr>
              <w:t>7</w:t>
            </w:r>
            <w:r w:rsidR="00D96412">
              <w:rPr>
                <w:noProof/>
                <w:webHidden/>
              </w:rPr>
              <w:fldChar w:fldCharType="end"/>
            </w:r>
          </w:hyperlink>
        </w:p>
        <w:p w:rsidR="00D96412" w:rsidRDefault="00386031">
          <w:pPr>
            <w:pStyle w:val="TOC1"/>
            <w:tabs>
              <w:tab w:val="right" w:leader="dot" w:pos="9016"/>
            </w:tabs>
            <w:rPr>
              <w:noProof/>
            </w:rPr>
          </w:pPr>
          <w:hyperlink w:anchor="_Toc432415179" w:history="1">
            <w:r w:rsidR="00D96412" w:rsidRPr="00F47733">
              <w:rPr>
                <w:rStyle w:val="Hyperlink"/>
                <w:rFonts w:eastAsia="Arial"/>
                <w:noProof/>
              </w:rPr>
              <w:t>Garda Vetting</w:t>
            </w:r>
            <w:r w:rsidR="00D96412">
              <w:rPr>
                <w:noProof/>
                <w:webHidden/>
              </w:rPr>
              <w:tab/>
            </w:r>
            <w:r w:rsidR="00D96412">
              <w:rPr>
                <w:noProof/>
                <w:webHidden/>
              </w:rPr>
              <w:fldChar w:fldCharType="begin"/>
            </w:r>
            <w:r w:rsidR="00D96412">
              <w:rPr>
                <w:noProof/>
                <w:webHidden/>
              </w:rPr>
              <w:instrText xml:space="preserve"> PAGEREF _Toc432415179 \h </w:instrText>
            </w:r>
            <w:r w:rsidR="00D96412">
              <w:rPr>
                <w:noProof/>
                <w:webHidden/>
              </w:rPr>
            </w:r>
            <w:r w:rsidR="00D96412">
              <w:rPr>
                <w:noProof/>
                <w:webHidden/>
              </w:rPr>
              <w:fldChar w:fldCharType="separate"/>
            </w:r>
            <w:r w:rsidR="00D96412">
              <w:rPr>
                <w:noProof/>
                <w:webHidden/>
              </w:rPr>
              <w:t>8</w:t>
            </w:r>
            <w:r w:rsidR="00D96412">
              <w:rPr>
                <w:noProof/>
                <w:webHidden/>
              </w:rPr>
              <w:fldChar w:fldCharType="end"/>
            </w:r>
          </w:hyperlink>
        </w:p>
        <w:p w:rsidR="00D96412" w:rsidRDefault="00386031">
          <w:pPr>
            <w:pStyle w:val="TOC1"/>
            <w:tabs>
              <w:tab w:val="right" w:leader="dot" w:pos="9016"/>
            </w:tabs>
            <w:rPr>
              <w:noProof/>
            </w:rPr>
          </w:pPr>
          <w:hyperlink w:anchor="_Toc432415180" w:history="1">
            <w:r w:rsidR="00D96412" w:rsidRPr="00F47733">
              <w:rPr>
                <w:rStyle w:val="Hyperlink"/>
                <w:rFonts w:eastAsia="Arial"/>
                <w:noProof/>
              </w:rPr>
              <w:t>ESW Contract</w:t>
            </w:r>
            <w:r w:rsidR="00D96412">
              <w:rPr>
                <w:noProof/>
                <w:webHidden/>
              </w:rPr>
              <w:tab/>
            </w:r>
            <w:r w:rsidR="00D96412">
              <w:rPr>
                <w:noProof/>
                <w:webHidden/>
              </w:rPr>
              <w:fldChar w:fldCharType="begin"/>
            </w:r>
            <w:r w:rsidR="00D96412">
              <w:rPr>
                <w:noProof/>
                <w:webHidden/>
              </w:rPr>
              <w:instrText xml:space="preserve"> PAGEREF _Toc432415180 \h </w:instrText>
            </w:r>
            <w:r w:rsidR="00D96412">
              <w:rPr>
                <w:noProof/>
                <w:webHidden/>
              </w:rPr>
            </w:r>
            <w:r w:rsidR="00D96412">
              <w:rPr>
                <w:noProof/>
                <w:webHidden/>
              </w:rPr>
              <w:fldChar w:fldCharType="separate"/>
            </w:r>
            <w:r w:rsidR="00D96412">
              <w:rPr>
                <w:noProof/>
                <w:webHidden/>
              </w:rPr>
              <w:t>8</w:t>
            </w:r>
            <w:r w:rsidR="00D96412">
              <w:rPr>
                <w:noProof/>
                <w:webHidden/>
              </w:rPr>
              <w:fldChar w:fldCharType="end"/>
            </w:r>
          </w:hyperlink>
        </w:p>
        <w:p w:rsidR="00D96412" w:rsidRDefault="00386031">
          <w:pPr>
            <w:pStyle w:val="TOC1"/>
            <w:tabs>
              <w:tab w:val="right" w:leader="dot" w:pos="9016"/>
            </w:tabs>
            <w:rPr>
              <w:noProof/>
            </w:rPr>
          </w:pPr>
          <w:hyperlink w:anchor="_Toc432415181" w:history="1">
            <w:r w:rsidR="00D96412" w:rsidRPr="00F47733">
              <w:rPr>
                <w:rStyle w:val="Hyperlink"/>
                <w:rFonts w:eastAsia="Arial"/>
                <w:noProof/>
              </w:rPr>
              <w:t>Rate of Pay</w:t>
            </w:r>
            <w:r w:rsidR="00D96412">
              <w:rPr>
                <w:noProof/>
                <w:webHidden/>
              </w:rPr>
              <w:tab/>
            </w:r>
            <w:r w:rsidR="00D96412">
              <w:rPr>
                <w:noProof/>
                <w:webHidden/>
              </w:rPr>
              <w:fldChar w:fldCharType="begin"/>
            </w:r>
            <w:r w:rsidR="00D96412">
              <w:rPr>
                <w:noProof/>
                <w:webHidden/>
              </w:rPr>
              <w:instrText xml:space="preserve"> PAGEREF _Toc432415181 \h </w:instrText>
            </w:r>
            <w:r w:rsidR="00D96412">
              <w:rPr>
                <w:noProof/>
                <w:webHidden/>
              </w:rPr>
            </w:r>
            <w:r w:rsidR="00D96412">
              <w:rPr>
                <w:noProof/>
                <w:webHidden/>
              </w:rPr>
              <w:fldChar w:fldCharType="separate"/>
            </w:r>
            <w:r w:rsidR="00D96412">
              <w:rPr>
                <w:noProof/>
                <w:webHidden/>
              </w:rPr>
              <w:t>8</w:t>
            </w:r>
            <w:r w:rsidR="00D96412">
              <w:rPr>
                <w:noProof/>
                <w:webHidden/>
              </w:rPr>
              <w:fldChar w:fldCharType="end"/>
            </w:r>
          </w:hyperlink>
        </w:p>
        <w:p w:rsidR="00D96412" w:rsidRDefault="00386031">
          <w:pPr>
            <w:pStyle w:val="TOC1"/>
            <w:tabs>
              <w:tab w:val="right" w:leader="dot" w:pos="9016"/>
            </w:tabs>
            <w:rPr>
              <w:noProof/>
            </w:rPr>
          </w:pPr>
          <w:hyperlink w:anchor="_Toc432415182" w:history="1">
            <w:r w:rsidR="00D96412" w:rsidRPr="00F47733">
              <w:rPr>
                <w:rStyle w:val="Hyperlink"/>
                <w:rFonts w:eastAsia="Arial"/>
                <w:noProof/>
              </w:rPr>
              <w:t>University Payroll Number</w:t>
            </w:r>
            <w:r w:rsidR="00D96412">
              <w:rPr>
                <w:noProof/>
                <w:webHidden/>
              </w:rPr>
              <w:tab/>
            </w:r>
            <w:r w:rsidR="00D96412">
              <w:rPr>
                <w:noProof/>
                <w:webHidden/>
              </w:rPr>
              <w:fldChar w:fldCharType="begin"/>
            </w:r>
            <w:r w:rsidR="00D96412">
              <w:rPr>
                <w:noProof/>
                <w:webHidden/>
              </w:rPr>
              <w:instrText xml:space="preserve"> PAGEREF _Toc432415182 \h </w:instrText>
            </w:r>
            <w:r w:rsidR="00D96412">
              <w:rPr>
                <w:noProof/>
                <w:webHidden/>
              </w:rPr>
            </w:r>
            <w:r w:rsidR="00D96412">
              <w:rPr>
                <w:noProof/>
                <w:webHidden/>
              </w:rPr>
              <w:fldChar w:fldCharType="separate"/>
            </w:r>
            <w:r w:rsidR="00D96412">
              <w:rPr>
                <w:noProof/>
                <w:webHidden/>
              </w:rPr>
              <w:t>9</w:t>
            </w:r>
            <w:r w:rsidR="00D96412">
              <w:rPr>
                <w:noProof/>
                <w:webHidden/>
              </w:rPr>
              <w:fldChar w:fldCharType="end"/>
            </w:r>
          </w:hyperlink>
        </w:p>
        <w:p w:rsidR="00D96412" w:rsidRDefault="00386031">
          <w:pPr>
            <w:pStyle w:val="TOC1"/>
            <w:tabs>
              <w:tab w:val="right" w:leader="dot" w:pos="9016"/>
            </w:tabs>
            <w:rPr>
              <w:noProof/>
            </w:rPr>
          </w:pPr>
          <w:hyperlink w:anchor="_Toc432415183" w:history="1">
            <w:r w:rsidR="00D96412" w:rsidRPr="00F47733">
              <w:rPr>
                <w:rStyle w:val="Hyperlink"/>
                <w:rFonts w:eastAsia="Arial"/>
                <w:noProof/>
              </w:rPr>
              <w:t>Monthly Pay Claim</w:t>
            </w:r>
            <w:r w:rsidR="00D96412">
              <w:rPr>
                <w:noProof/>
                <w:webHidden/>
              </w:rPr>
              <w:tab/>
            </w:r>
            <w:r w:rsidR="00D96412">
              <w:rPr>
                <w:noProof/>
                <w:webHidden/>
              </w:rPr>
              <w:fldChar w:fldCharType="begin"/>
            </w:r>
            <w:r w:rsidR="00D96412">
              <w:rPr>
                <w:noProof/>
                <w:webHidden/>
              </w:rPr>
              <w:instrText xml:space="preserve"> PAGEREF _Toc432415183 \h </w:instrText>
            </w:r>
            <w:r w:rsidR="00D96412">
              <w:rPr>
                <w:noProof/>
                <w:webHidden/>
              </w:rPr>
            </w:r>
            <w:r w:rsidR="00D96412">
              <w:rPr>
                <w:noProof/>
                <w:webHidden/>
              </w:rPr>
              <w:fldChar w:fldCharType="separate"/>
            </w:r>
            <w:r w:rsidR="00D96412">
              <w:rPr>
                <w:noProof/>
                <w:webHidden/>
              </w:rPr>
              <w:t>9</w:t>
            </w:r>
            <w:r w:rsidR="00D96412">
              <w:rPr>
                <w:noProof/>
                <w:webHidden/>
              </w:rPr>
              <w:fldChar w:fldCharType="end"/>
            </w:r>
          </w:hyperlink>
        </w:p>
        <w:p w:rsidR="00D96412" w:rsidRDefault="00386031">
          <w:pPr>
            <w:pStyle w:val="TOC1"/>
            <w:tabs>
              <w:tab w:val="right" w:leader="dot" w:pos="9016"/>
            </w:tabs>
            <w:rPr>
              <w:noProof/>
            </w:rPr>
          </w:pPr>
          <w:hyperlink w:anchor="_Toc432415184" w:history="1">
            <w:r w:rsidR="00D96412" w:rsidRPr="00F47733">
              <w:rPr>
                <w:rStyle w:val="Hyperlink"/>
                <w:rFonts w:eastAsia="Arial"/>
                <w:noProof/>
              </w:rPr>
              <w:t>Basic Introduction to Tutoring Skills</w:t>
            </w:r>
            <w:r w:rsidR="00D96412">
              <w:rPr>
                <w:noProof/>
                <w:webHidden/>
              </w:rPr>
              <w:tab/>
            </w:r>
            <w:r w:rsidR="00D96412">
              <w:rPr>
                <w:noProof/>
                <w:webHidden/>
              </w:rPr>
              <w:fldChar w:fldCharType="begin"/>
            </w:r>
            <w:r w:rsidR="00D96412">
              <w:rPr>
                <w:noProof/>
                <w:webHidden/>
              </w:rPr>
              <w:instrText xml:space="preserve"> PAGEREF _Toc432415184 \h </w:instrText>
            </w:r>
            <w:r w:rsidR="00D96412">
              <w:rPr>
                <w:noProof/>
                <w:webHidden/>
              </w:rPr>
            </w:r>
            <w:r w:rsidR="00D96412">
              <w:rPr>
                <w:noProof/>
                <w:webHidden/>
              </w:rPr>
              <w:fldChar w:fldCharType="separate"/>
            </w:r>
            <w:r w:rsidR="00D96412">
              <w:rPr>
                <w:noProof/>
                <w:webHidden/>
              </w:rPr>
              <w:t>10</w:t>
            </w:r>
            <w:r w:rsidR="00D96412">
              <w:rPr>
                <w:noProof/>
                <w:webHidden/>
              </w:rPr>
              <w:fldChar w:fldCharType="end"/>
            </w:r>
          </w:hyperlink>
        </w:p>
        <w:p w:rsidR="00D96412" w:rsidRDefault="00386031">
          <w:pPr>
            <w:pStyle w:val="TOC2"/>
            <w:tabs>
              <w:tab w:val="right" w:leader="dot" w:pos="9016"/>
            </w:tabs>
            <w:rPr>
              <w:noProof/>
            </w:rPr>
          </w:pPr>
          <w:hyperlink w:anchor="_Toc432415185" w:history="1">
            <w:r w:rsidR="00D96412" w:rsidRPr="00F47733">
              <w:rPr>
                <w:rStyle w:val="Hyperlink"/>
                <w:noProof/>
              </w:rPr>
              <w:t>Appendix Two:</w:t>
            </w:r>
            <w:r w:rsidR="00D96412">
              <w:rPr>
                <w:noProof/>
                <w:webHidden/>
              </w:rPr>
              <w:tab/>
            </w:r>
            <w:r w:rsidR="00D96412">
              <w:rPr>
                <w:noProof/>
                <w:webHidden/>
              </w:rPr>
              <w:fldChar w:fldCharType="begin"/>
            </w:r>
            <w:r w:rsidR="00D96412">
              <w:rPr>
                <w:noProof/>
                <w:webHidden/>
              </w:rPr>
              <w:instrText xml:space="preserve"> PAGEREF _Toc432415185 \h </w:instrText>
            </w:r>
            <w:r w:rsidR="00D96412">
              <w:rPr>
                <w:noProof/>
                <w:webHidden/>
              </w:rPr>
            </w:r>
            <w:r w:rsidR="00D96412">
              <w:rPr>
                <w:noProof/>
                <w:webHidden/>
              </w:rPr>
              <w:fldChar w:fldCharType="separate"/>
            </w:r>
            <w:r w:rsidR="00D96412">
              <w:rPr>
                <w:noProof/>
                <w:webHidden/>
              </w:rPr>
              <w:t>16</w:t>
            </w:r>
            <w:r w:rsidR="00D96412">
              <w:rPr>
                <w:noProof/>
                <w:webHidden/>
              </w:rPr>
              <w:fldChar w:fldCharType="end"/>
            </w:r>
          </w:hyperlink>
        </w:p>
        <w:p w:rsidR="00D96412" w:rsidRDefault="00386031">
          <w:pPr>
            <w:pStyle w:val="TOC2"/>
            <w:tabs>
              <w:tab w:val="right" w:leader="dot" w:pos="9016"/>
            </w:tabs>
            <w:rPr>
              <w:noProof/>
            </w:rPr>
          </w:pPr>
          <w:hyperlink w:anchor="_Toc432415186" w:history="1">
            <w:r w:rsidR="00D96412" w:rsidRPr="00F47733">
              <w:rPr>
                <w:rStyle w:val="Hyperlink"/>
                <w:rFonts w:eastAsia="Arial"/>
                <w:noProof/>
              </w:rPr>
              <w:t>Appendix Three:</w:t>
            </w:r>
            <w:r w:rsidR="00D96412">
              <w:rPr>
                <w:noProof/>
                <w:webHidden/>
              </w:rPr>
              <w:tab/>
            </w:r>
            <w:r w:rsidR="00D96412">
              <w:rPr>
                <w:noProof/>
                <w:webHidden/>
              </w:rPr>
              <w:fldChar w:fldCharType="begin"/>
            </w:r>
            <w:r w:rsidR="00D96412">
              <w:rPr>
                <w:noProof/>
                <w:webHidden/>
              </w:rPr>
              <w:instrText xml:space="preserve"> PAGEREF _Toc432415186 \h </w:instrText>
            </w:r>
            <w:r w:rsidR="00D96412">
              <w:rPr>
                <w:noProof/>
                <w:webHidden/>
              </w:rPr>
            </w:r>
            <w:r w:rsidR="00D96412">
              <w:rPr>
                <w:noProof/>
                <w:webHidden/>
              </w:rPr>
              <w:fldChar w:fldCharType="separate"/>
            </w:r>
            <w:r w:rsidR="00D96412">
              <w:rPr>
                <w:noProof/>
                <w:webHidden/>
              </w:rPr>
              <w:t>18</w:t>
            </w:r>
            <w:r w:rsidR="00D96412">
              <w:rPr>
                <w:noProof/>
                <w:webHidden/>
              </w:rPr>
              <w:fldChar w:fldCharType="end"/>
            </w:r>
          </w:hyperlink>
        </w:p>
        <w:p w:rsidR="00D96412" w:rsidRDefault="00386031">
          <w:pPr>
            <w:pStyle w:val="TOC2"/>
            <w:tabs>
              <w:tab w:val="right" w:leader="dot" w:pos="9016"/>
            </w:tabs>
            <w:rPr>
              <w:noProof/>
            </w:rPr>
          </w:pPr>
          <w:hyperlink w:anchor="_Toc432415187" w:history="1">
            <w:r w:rsidR="00D96412" w:rsidRPr="00F47733">
              <w:rPr>
                <w:rStyle w:val="Hyperlink"/>
                <w:rFonts w:eastAsia="Arial"/>
                <w:noProof/>
              </w:rPr>
              <w:t>Appendix Four</w:t>
            </w:r>
            <w:r w:rsidR="00D96412">
              <w:rPr>
                <w:noProof/>
                <w:webHidden/>
              </w:rPr>
              <w:tab/>
            </w:r>
            <w:r w:rsidR="00D96412">
              <w:rPr>
                <w:noProof/>
                <w:webHidden/>
              </w:rPr>
              <w:fldChar w:fldCharType="begin"/>
            </w:r>
            <w:r w:rsidR="00D96412">
              <w:rPr>
                <w:noProof/>
                <w:webHidden/>
              </w:rPr>
              <w:instrText xml:space="preserve"> PAGEREF _Toc432415187 \h </w:instrText>
            </w:r>
            <w:r w:rsidR="00D96412">
              <w:rPr>
                <w:noProof/>
                <w:webHidden/>
              </w:rPr>
            </w:r>
            <w:r w:rsidR="00D96412">
              <w:rPr>
                <w:noProof/>
                <w:webHidden/>
              </w:rPr>
              <w:fldChar w:fldCharType="separate"/>
            </w:r>
            <w:r w:rsidR="00D96412">
              <w:rPr>
                <w:noProof/>
                <w:webHidden/>
              </w:rPr>
              <w:t>20</w:t>
            </w:r>
            <w:r w:rsidR="00D96412">
              <w:rPr>
                <w:noProof/>
                <w:webHidden/>
              </w:rPr>
              <w:fldChar w:fldCharType="end"/>
            </w:r>
          </w:hyperlink>
        </w:p>
        <w:p w:rsidR="00D96412" w:rsidRDefault="00386031">
          <w:pPr>
            <w:pStyle w:val="TOC2"/>
            <w:tabs>
              <w:tab w:val="right" w:leader="dot" w:pos="9016"/>
            </w:tabs>
            <w:rPr>
              <w:noProof/>
            </w:rPr>
          </w:pPr>
          <w:hyperlink w:anchor="_Toc432415188" w:history="1">
            <w:r w:rsidR="00D96412" w:rsidRPr="00F47733">
              <w:rPr>
                <w:rStyle w:val="Hyperlink"/>
                <w:rFonts w:eastAsia="Arial"/>
                <w:noProof/>
              </w:rPr>
              <w:t>Appendix Five:</w:t>
            </w:r>
            <w:r w:rsidR="00D96412">
              <w:rPr>
                <w:noProof/>
                <w:webHidden/>
              </w:rPr>
              <w:tab/>
            </w:r>
            <w:r w:rsidR="00D96412">
              <w:rPr>
                <w:noProof/>
                <w:webHidden/>
              </w:rPr>
              <w:fldChar w:fldCharType="begin"/>
            </w:r>
            <w:r w:rsidR="00D96412">
              <w:rPr>
                <w:noProof/>
                <w:webHidden/>
              </w:rPr>
              <w:instrText xml:space="preserve"> PAGEREF _Toc432415188 \h </w:instrText>
            </w:r>
            <w:r w:rsidR="00D96412">
              <w:rPr>
                <w:noProof/>
                <w:webHidden/>
              </w:rPr>
            </w:r>
            <w:r w:rsidR="00D96412">
              <w:rPr>
                <w:noProof/>
                <w:webHidden/>
              </w:rPr>
              <w:fldChar w:fldCharType="separate"/>
            </w:r>
            <w:r w:rsidR="00D96412">
              <w:rPr>
                <w:noProof/>
                <w:webHidden/>
              </w:rPr>
              <w:t>21</w:t>
            </w:r>
            <w:r w:rsidR="00D96412">
              <w:rPr>
                <w:noProof/>
                <w:webHidden/>
              </w:rPr>
              <w:fldChar w:fldCharType="end"/>
            </w:r>
          </w:hyperlink>
        </w:p>
        <w:p w:rsidR="00D96412" w:rsidRDefault="00386031">
          <w:pPr>
            <w:pStyle w:val="TOC2"/>
            <w:tabs>
              <w:tab w:val="right" w:leader="dot" w:pos="9016"/>
            </w:tabs>
            <w:rPr>
              <w:noProof/>
            </w:rPr>
          </w:pPr>
          <w:hyperlink w:anchor="_Toc432415189" w:history="1">
            <w:r w:rsidR="00D96412" w:rsidRPr="00F47733">
              <w:rPr>
                <w:rStyle w:val="Hyperlink"/>
                <w:rFonts w:eastAsia="Arial"/>
                <w:noProof/>
              </w:rPr>
              <w:t>Appendix Six:</w:t>
            </w:r>
            <w:r w:rsidR="00D96412">
              <w:rPr>
                <w:noProof/>
                <w:webHidden/>
              </w:rPr>
              <w:tab/>
            </w:r>
            <w:r w:rsidR="00D96412">
              <w:rPr>
                <w:noProof/>
                <w:webHidden/>
              </w:rPr>
              <w:fldChar w:fldCharType="begin"/>
            </w:r>
            <w:r w:rsidR="00D96412">
              <w:rPr>
                <w:noProof/>
                <w:webHidden/>
              </w:rPr>
              <w:instrText xml:space="preserve"> PAGEREF _Toc432415189 \h </w:instrText>
            </w:r>
            <w:r w:rsidR="00D96412">
              <w:rPr>
                <w:noProof/>
                <w:webHidden/>
              </w:rPr>
            </w:r>
            <w:r w:rsidR="00D96412">
              <w:rPr>
                <w:noProof/>
                <w:webHidden/>
              </w:rPr>
              <w:fldChar w:fldCharType="separate"/>
            </w:r>
            <w:r w:rsidR="00D96412">
              <w:rPr>
                <w:noProof/>
                <w:webHidden/>
              </w:rPr>
              <w:t>22</w:t>
            </w:r>
            <w:r w:rsidR="00D96412">
              <w:rPr>
                <w:noProof/>
                <w:webHidden/>
              </w:rPr>
              <w:fldChar w:fldCharType="end"/>
            </w:r>
          </w:hyperlink>
        </w:p>
        <w:p w:rsidR="000F77E3" w:rsidRDefault="008236A9">
          <w:r>
            <w:rPr>
              <w:b/>
              <w:bCs/>
              <w:noProof/>
            </w:rPr>
            <w:fldChar w:fldCharType="end"/>
          </w:r>
        </w:p>
      </w:sdtContent>
    </w:sdt>
    <w:p w:rsidR="000F77E3" w:rsidRDefault="000F77E3" w:rsidP="000F77E3">
      <w:pPr>
        <w:pStyle w:val="Heading1"/>
        <w:rPr>
          <w:rFonts w:eastAsia="Arial"/>
        </w:rPr>
      </w:pPr>
    </w:p>
    <w:p w:rsidR="00986B60" w:rsidRDefault="00273128" w:rsidP="000F77E3">
      <w:pPr>
        <w:pStyle w:val="Heading1"/>
        <w:rPr>
          <w:rFonts w:eastAsia="Arial"/>
        </w:rPr>
      </w:pPr>
      <w:bookmarkStart w:id="0" w:name="_Toc432415162"/>
      <w:r>
        <w:rPr>
          <w:rFonts w:eastAsia="Arial"/>
        </w:rPr>
        <w:t>Introduction</w:t>
      </w:r>
      <w:bookmarkEnd w:id="0"/>
    </w:p>
    <w:p w:rsidR="00986B60" w:rsidRDefault="00273128">
      <w:pPr>
        <w:spacing w:before="100" w:after="100"/>
        <w:rPr>
          <w:rFonts w:ascii="Arial" w:eastAsia="Arial" w:hAnsi="Arial" w:cs="Arial"/>
        </w:rPr>
      </w:pPr>
      <w:r>
        <w:rPr>
          <w:rFonts w:ascii="Arial" w:eastAsia="Arial" w:hAnsi="Arial" w:cs="Arial"/>
        </w:rPr>
        <w:t>An ESW may give academic support to individual students on a one-to-one basis in designated subject areas, organisation, IT/AT skills or access</w:t>
      </w:r>
      <w:r w:rsidR="00E133C4">
        <w:rPr>
          <w:rFonts w:ascii="Arial" w:eastAsia="Arial" w:hAnsi="Arial" w:cs="Arial"/>
        </w:rPr>
        <w:t>ing</w:t>
      </w:r>
      <w:r>
        <w:rPr>
          <w:rFonts w:ascii="Arial" w:eastAsia="Arial" w:hAnsi="Arial" w:cs="Arial"/>
        </w:rPr>
        <w:t xml:space="preserve"> texts, to identify problems experienced by the student and to assist the student to develop strategies to address these problems. </w:t>
      </w:r>
    </w:p>
    <w:p w:rsidR="00986B60" w:rsidRDefault="00273128">
      <w:pPr>
        <w:spacing w:before="100" w:after="100"/>
        <w:rPr>
          <w:rFonts w:ascii="Arial" w:eastAsia="Arial" w:hAnsi="Arial" w:cs="Arial"/>
        </w:rPr>
      </w:pPr>
      <w:r>
        <w:rPr>
          <w:rFonts w:ascii="Arial" w:eastAsia="Arial" w:hAnsi="Arial" w:cs="Arial"/>
        </w:rPr>
        <w:t xml:space="preserve">All ESWs on our panel are currently registered students of the university who have their own course work and research to complete. It is important that you do not take on a quantity of work that will have a detrimental </w:t>
      </w:r>
      <w:r w:rsidR="00581AC9">
        <w:rPr>
          <w:rFonts w:ascii="Arial" w:eastAsia="Arial" w:hAnsi="Arial" w:cs="Arial"/>
        </w:rPr>
        <w:t xml:space="preserve">effect </w:t>
      </w:r>
      <w:r w:rsidR="002F0AFA">
        <w:rPr>
          <w:rFonts w:ascii="Arial" w:eastAsia="Arial" w:hAnsi="Arial" w:cs="Arial"/>
        </w:rPr>
        <w:t>on</w:t>
      </w:r>
      <w:r>
        <w:rPr>
          <w:rFonts w:ascii="Arial" w:eastAsia="Arial" w:hAnsi="Arial" w:cs="Arial"/>
        </w:rPr>
        <w:t xml:space="preserve"> your own studies. Also, you should have a clear understanding of your role as an educational support worker. Th</w:t>
      </w:r>
      <w:r w:rsidR="00E133C4">
        <w:rPr>
          <w:rFonts w:ascii="Arial" w:eastAsia="Arial" w:hAnsi="Arial" w:cs="Arial"/>
        </w:rPr>
        <w:t>e various roles of an ESW are</w:t>
      </w:r>
      <w:r>
        <w:rPr>
          <w:rFonts w:ascii="Arial" w:eastAsia="Arial" w:hAnsi="Arial" w:cs="Arial"/>
        </w:rPr>
        <w:t xml:space="preserve"> outlined below and described in additional detail in our training sessions. It is our expectation that the work that you do will be tasked based in one of the following areas, your discipline, learning support, IT, assistive technology and/or alternative format.</w:t>
      </w:r>
    </w:p>
    <w:p w:rsidR="00986B60" w:rsidRDefault="00273128">
      <w:pPr>
        <w:spacing w:before="100" w:after="100"/>
        <w:rPr>
          <w:rFonts w:ascii="Arial" w:eastAsia="Arial" w:hAnsi="Arial" w:cs="Arial"/>
        </w:rPr>
      </w:pPr>
      <w:r>
        <w:rPr>
          <w:rFonts w:ascii="Arial" w:eastAsia="Arial" w:hAnsi="Arial" w:cs="Arial"/>
        </w:rPr>
        <w:t>ESW’s may work with students on a one-to-one basis to provide the following academic support:</w:t>
      </w:r>
    </w:p>
    <w:p w:rsidR="00986B60" w:rsidRDefault="00273128">
      <w:pPr>
        <w:numPr>
          <w:ilvl w:val="0"/>
          <w:numId w:val="1"/>
        </w:numPr>
        <w:spacing w:before="100" w:after="100"/>
        <w:ind w:left="720" w:hanging="360"/>
        <w:rPr>
          <w:rFonts w:ascii="Arial" w:eastAsia="Arial" w:hAnsi="Arial" w:cs="Arial"/>
        </w:rPr>
      </w:pPr>
      <w:r>
        <w:rPr>
          <w:rFonts w:ascii="Arial" w:eastAsia="Arial" w:hAnsi="Arial" w:cs="Arial"/>
        </w:rPr>
        <w:t>Subject-specific</w:t>
      </w:r>
    </w:p>
    <w:p w:rsidR="00986B60" w:rsidRDefault="00273128">
      <w:pPr>
        <w:numPr>
          <w:ilvl w:val="0"/>
          <w:numId w:val="1"/>
        </w:numPr>
        <w:spacing w:before="100" w:after="100"/>
        <w:ind w:left="720" w:hanging="360"/>
        <w:rPr>
          <w:rFonts w:ascii="Arial" w:eastAsia="Arial" w:hAnsi="Arial" w:cs="Arial"/>
        </w:rPr>
      </w:pPr>
      <w:r>
        <w:rPr>
          <w:rFonts w:ascii="Arial" w:eastAsia="Arial" w:hAnsi="Arial" w:cs="Arial"/>
        </w:rPr>
        <w:t>Time Management strategies</w:t>
      </w:r>
    </w:p>
    <w:p w:rsidR="00986B60" w:rsidRDefault="00273128">
      <w:pPr>
        <w:numPr>
          <w:ilvl w:val="0"/>
          <w:numId w:val="1"/>
        </w:numPr>
        <w:spacing w:before="100" w:after="100"/>
        <w:ind w:left="720" w:hanging="360"/>
        <w:rPr>
          <w:rFonts w:ascii="Arial" w:eastAsia="Arial" w:hAnsi="Arial" w:cs="Arial"/>
        </w:rPr>
      </w:pPr>
      <w:r>
        <w:rPr>
          <w:rFonts w:ascii="Arial" w:eastAsia="Arial" w:hAnsi="Arial" w:cs="Arial"/>
        </w:rPr>
        <w:t>Advice on Learning styles</w:t>
      </w:r>
    </w:p>
    <w:p w:rsidR="00986B60" w:rsidRDefault="00273128">
      <w:pPr>
        <w:numPr>
          <w:ilvl w:val="0"/>
          <w:numId w:val="1"/>
        </w:numPr>
        <w:spacing w:before="100" w:after="100"/>
        <w:ind w:left="720" w:hanging="360"/>
        <w:rPr>
          <w:rFonts w:ascii="Arial" w:eastAsia="Arial" w:hAnsi="Arial" w:cs="Arial"/>
        </w:rPr>
      </w:pPr>
      <w:r>
        <w:rPr>
          <w:rFonts w:ascii="Arial" w:eastAsia="Arial" w:hAnsi="Arial" w:cs="Arial"/>
        </w:rPr>
        <w:t xml:space="preserve">Assistive Technology(AT)/IT  </w:t>
      </w:r>
    </w:p>
    <w:p w:rsidR="00986B60" w:rsidRDefault="00273128">
      <w:pPr>
        <w:numPr>
          <w:ilvl w:val="0"/>
          <w:numId w:val="1"/>
        </w:numPr>
        <w:spacing w:before="100" w:after="100"/>
        <w:ind w:left="720" w:hanging="360"/>
        <w:rPr>
          <w:rFonts w:ascii="Arial" w:eastAsia="Arial" w:hAnsi="Arial" w:cs="Arial"/>
          <w:b/>
        </w:rPr>
      </w:pPr>
      <w:r>
        <w:rPr>
          <w:rFonts w:ascii="Arial" w:eastAsia="Arial" w:hAnsi="Arial" w:cs="Arial"/>
        </w:rPr>
        <w:t xml:space="preserve">Alternative Format/IT </w:t>
      </w:r>
    </w:p>
    <w:p w:rsidR="00986B60" w:rsidRDefault="00273128">
      <w:pPr>
        <w:spacing w:before="100" w:after="100"/>
        <w:rPr>
          <w:rFonts w:ascii="Arial" w:eastAsia="Arial" w:hAnsi="Arial" w:cs="Arial"/>
        </w:rPr>
      </w:pPr>
      <w:r>
        <w:rPr>
          <w:rFonts w:ascii="Arial" w:eastAsia="Arial" w:hAnsi="Arial" w:cs="Arial"/>
        </w:rPr>
        <w:t>At times the student/s that you are working with may experience stress or feel overwhelmed by the transition to third level or by the demands of their course work or by exams. It is likely that you can empathise with our students as you may have experienced this at times in your own studies. More often than not, you may be able to use your own experiences to help the student break their own work down into manageable tasks, which can be prioritised and worked through. However, if at any time you meet with a student who you feel is very distressed and you are very concerned, please do not hesitate to contact the Disability Support Service immediately or to bring the student to the Disability Support Service to see one of our s</w:t>
      </w:r>
      <w:r w:rsidR="00E133C4">
        <w:rPr>
          <w:rFonts w:ascii="Arial" w:eastAsia="Arial" w:hAnsi="Arial" w:cs="Arial"/>
        </w:rPr>
        <w:t xml:space="preserve">taff or to make an appointment to see one at the earliest opportunity. </w:t>
      </w:r>
    </w:p>
    <w:p w:rsidR="0083436F" w:rsidRDefault="0083436F">
      <w:pPr>
        <w:spacing w:before="100" w:after="100"/>
        <w:rPr>
          <w:rFonts w:ascii="Arial" w:eastAsia="Arial" w:hAnsi="Arial" w:cs="Arial"/>
          <w:b/>
        </w:rPr>
      </w:pPr>
    </w:p>
    <w:p w:rsidR="0083436F" w:rsidRDefault="00D34609">
      <w:pPr>
        <w:spacing w:before="100" w:after="100"/>
        <w:rPr>
          <w:rFonts w:ascii="Arial" w:eastAsia="Arial" w:hAnsi="Arial" w:cs="Arial"/>
          <w:b/>
        </w:rPr>
      </w:pPr>
      <w:r>
        <w:rPr>
          <w:noProof/>
        </w:rPr>
        <mc:AlternateContent>
          <mc:Choice Requires="wps">
            <w:drawing>
              <wp:anchor distT="0" distB="0" distL="114300" distR="114300" simplePos="0" relativeHeight="251663360" behindDoc="0" locked="0" layoutInCell="1" allowOverlap="1" wp14:anchorId="65DACADF" wp14:editId="15A5CC05">
                <wp:simplePos x="0" y="0"/>
                <wp:positionH relativeFrom="column">
                  <wp:posOffset>29845</wp:posOffset>
                </wp:positionH>
                <wp:positionV relativeFrom="paragraph">
                  <wp:posOffset>186055</wp:posOffset>
                </wp:positionV>
                <wp:extent cx="5723890" cy="784860"/>
                <wp:effectExtent l="0" t="0" r="10160"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784860"/>
                        </a:xfrm>
                        <a:prstGeom prst="rect">
                          <a:avLst/>
                        </a:prstGeom>
                        <a:solidFill>
                          <a:srgbClr val="FFFFFF"/>
                        </a:solidFill>
                        <a:ln w="9525">
                          <a:solidFill>
                            <a:srgbClr val="000000"/>
                          </a:solidFill>
                          <a:miter lim="800000"/>
                          <a:headEnd/>
                          <a:tailEnd/>
                        </a:ln>
                      </wps:spPr>
                      <wps:txbx>
                        <w:txbxContent>
                          <w:p w:rsidR="00386031" w:rsidRPr="0083436F" w:rsidRDefault="00386031">
                            <w:pPr>
                              <w:rPr>
                                <w:rFonts w:ascii="Arial" w:hAnsi="Arial" w:cs="Arial"/>
                              </w:rPr>
                            </w:pPr>
                            <w:r w:rsidRPr="0083436F">
                              <w:rPr>
                                <w:rFonts w:ascii="Arial" w:hAnsi="Arial" w:cs="Arial"/>
                                <w:b/>
                              </w:rPr>
                              <w:t>Please Note:</w:t>
                            </w:r>
                            <w:r w:rsidRPr="0083436F">
                              <w:rPr>
                                <w:rFonts w:ascii="Arial" w:hAnsi="Arial" w:cs="Arial"/>
                              </w:rPr>
                              <w:t xml:space="preserve"> Administrative Enquires regarding c</w:t>
                            </w:r>
                            <w:r>
                              <w:rPr>
                                <w:rFonts w:ascii="Arial" w:hAnsi="Arial" w:cs="Arial"/>
                              </w:rPr>
                              <w:t>ontracts, timesheets, payroll, G</w:t>
                            </w:r>
                            <w:r w:rsidRPr="0083436F">
                              <w:rPr>
                                <w:rFonts w:ascii="Arial" w:hAnsi="Arial" w:cs="Arial"/>
                              </w:rPr>
                              <w:t xml:space="preserve">arda vetting should </w:t>
                            </w:r>
                            <w:r>
                              <w:rPr>
                                <w:rFonts w:ascii="Arial" w:hAnsi="Arial" w:cs="Arial"/>
                              </w:rPr>
                              <w:t xml:space="preserve">not be forwarded to your supervisor, but to </w:t>
                            </w:r>
                            <w:hyperlink r:id="rId12" w:history="1">
                              <w:r w:rsidRPr="003D4A65">
                                <w:rPr>
                                  <w:rStyle w:val="Hyperlink"/>
                                  <w:rFonts w:ascii="Arial" w:hAnsi="Arial" w:cs="Arial"/>
                                </w:rPr>
                                <w:t>disabilityservice@nuigalway.ie</w:t>
                              </w:r>
                            </w:hyperlink>
                            <w:r>
                              <w:rPr>
                                <w:rFonts w:ascii="Arial" w:hAnsi="Arial" w:cs="Arial"/>
                              </w:rPr>
                              <w:t xml:space="preserve"> or to the appropriate service in the university i.e. Payroll and Expenses Office, HR.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pt;margin-top:14.65pt;width:450.7pt;height:6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">
                <v:textbox>
                  <w:txbxContent>
                    <w:p w:rsidR="00386031" w:rsidRPr="0083436F" w:rsidRDefault="00386031">
                      <w:pPr>
                        <w:rPr>
                          <w:rFonts w:ascii="Arial" w:hAnsi="Arial" w:cs="Arial"/>
                        </w:rPr>
                      </w:pPr>
                      <w:r w:rsidRPr="0083436F">
                        <w:rPr>
                          <w:rFonts w:ascii="Arial" w:hAnsi="Arial" w:cs="Arial"/>
                          <w:b/>
                        </w:rPr>
                        <w:t>Please Note:</w:t>
                      </w:r>
                      <w:r w:rsidRPr="0083436F">
                        <w:rPr>
                          <w:rFonts w:ascii="Arial" w:hAnsi="Arial" w:cs="Arial"/>
                        </w:rPr>
                        <w:t xml:space="preserve"> Administrative Enquires regarding c</w:t>
                      </w:r>
                      <w:r>
                        <w:rPr>
                          <w:rFonts w:ascii="Arial" w:hAnsi="Arial" w:cs="Arial"/>
                        </w:rPr>
                        <w:t>ontracts, timesheets, payroll, G</w:t>
                      </w:r>
                      <w:r w:rsidRPr="0083436F">
                        <w:rPr>
                          <w:rFonts w:ascii="Arial" w:hAnsi="Arial" w:cs="Arial"/>
                        </w:rPr>
                        <w:t xml:space="preserve">arda vetting should </w:t>
                      </w:r>
                      <w:r>
                        <w:rPr>
                          <w:rFonts w:ascii="Arial" w:hAnsi="Arial" w:cs="Arial"/>
                        </w:rPr>
                        <w:t xml:space="preserve">not be forwarded to your supervisor, but to </w:t>
                      </w:r>
                      <w:hyperlink r:id="rId13" w:history="1">
                        <w:r w:rsidRPr="003D4A65">
                          <w:rPr>
                            <w:rStyle w:val="Hyperlink"/>
                            <w:rFonts w:ascii="Arial" w:hAnsi="Arial" w:cs="Arial"/>
                          </w:rPr>
                          <w:t>disabilityservice@nuigalway.ie</w:t>
                        </w:r>
                      </w:hyperlink>
                      <w:r>
                        <w:rPr>
                          <w:rFonts w:ascii="Arial" w:hAnsi="Arial" w:cs="Arial"/>
                        </w:rPr>
                        <w:t xml:space="preserve"> or to the appropriate service in the university i.e. Payroll and Expenses Office, HR.</w:t>
                      </w:r>
                    </w:p>
                  </w:txbxContent>
                </v:textbox>
              </v:shape>
            </w:pict>
          </mc:Fallback>
        </mc:AlternateContent>
      </w:r>
    </w:p>
    <w:p w:rsidR="0083436F" w:rsidRDefault="0083436F">
      <w:pPr>
        <w:spacing w:before="100" w:after="100"/>
        <w:rPr>
          <w:rFonts w:ascii="Arial" w:eastAsia="Arial" w:hAnsi="Arial" w:cs="Arial"/>
          <w:b/>
        </w:rPr>
      </w:pPr>
    </w:p>
    <w:p w:rsidR="0083436F" w:rsidRDefault="0083436F">
      <w:pPr>
        <w:spacing w:before="100" w:after="100"/>
        <w:rPr>
          <w:rFonts w:ascii="Arial" w:eastAsia="Arial" w:hAnsi="Arial" w:cs="Arial"/>
          <w:b/>
        </w:rPr>
      </w:pPr>
    </w:p>
    <w:p w:rsidR="0083436F" w:rsidRDefault="0083436F">
      <w:pPr>
        <w:spacing w:before="100" w:after="100"/>
        <w:rPr>
          <w:rFonts w:ascii="Arial" w:eastAsia="Arial" w:hAnsi="Arial" w:cs="Arial"/>
          <w:b/>
        </w:rPr>
      </w:pPr>
    </w:p>
    <w:p w:rsidR="0083436F" w:rsidRDefault="0083436F">
      <w:pPr>
        <w:spacing w:before="100" w:after="100"/>
        <w:rPr>
          <w:rFonts w:ascii="Arial" w:eastAsia="Arial" w:hAnsi="Arial" w:cs="Arial"/>
          <w:b/>
        </w:rPr>
      </w:pPr>
    </w:p>
    <w:p w:rsidR="000F77E3" w:rsidRDefault="000F77E3">
      <w:pPr>
        <w:spacing w:before="100" w:after="100"/>
        <w:rPr>
          <w:rFonts w:ascii="Arial" w:eastAsia="Arial" w:hAnsi="Arial" w:cs="Arial"/>
          <w:b/>
        </w:rPr>
      </w:pPr>
    </w:p>
    <w:p w:rsidR="000F77E3" w:rsidRDefault="000F77E3">
      <w:pPr>
        <w:rPr>
          <w:rFonts w:asciiTheme="majorHAnsi" w:eastAsia="Arial" w:hAnsiTheme="majorHAnsi" w:cstheme="majorBidi"/>
          <w:b/>
          <w:bCs/>
          <w:color w:val="365F91" w:themeColor="accent1" w:themeShade="BF"/>
          <w:sz w:val="28"/>
          <w:szCs w:val="28"/>
        </w:rPr>
      </w:pPr>
      <w:r>
        <w:rPr>
          <w:rFonts w:eastAsia="Arial"/>
        </w:rPr>
        <w:br w:type="page"/>
      </w:r>
    </w:p>
    <w:p w:rsidR="00986B60" w:rsidRDefault="00273128" w:rsidP="000F77E3">
      <w:pPr>
        <w:pStyle w:val="Heading1"/>
        <w:rPr>
          <w:rFonts w:eastAsia="Arial"/>
        </w:rPr>
      </w:pPr>
      <w:bookmarkStart w:id="1" w:name="_Toc432415163"/>
      <w:r>
        <w:rPr>
          <w:rFonts w:eastAsia="Arial"/>
        </w:rPr>
        <w:lastRenderedPageBreak/>
        <w:t>Outline of Training</w:t>
      </w:r>
      <w:bookmarkEnd w:id="1"/>
    </w:p>
    <w:p w:rsidR="00986B60" w:rsidRDefault="00273128">
      <w:pPr>
        <w:spacing w:before="100" w:after="100"/>
        <w:rPr>
          <w:rFonts w:ascii="Arial" w:eastAsia="Arial" w:hAnsi="Arial" w:cs="Arial"/>
        </w:rPr>
      </w:pPr>
      <w:r>
        <w:rPr>
          <w:rFonts w:ascii="Arial" w:eastAsia="Arial" w:hAnsi="Arial" w:cs="Arial"/>
        </w:rPr>
        <w:t xml:space="preserve">All ESWs who complete Disability Awareness Training will be added to the panel to provide subject-specific support to students. </w:t>
      </w:r>
    </w:p>
    <w:p w:rsidR="00986B60" w:rsidRDefault="00273128">
      <w:pPr>
        <w:spacing w:before="100" w:after="100"/>
        <w:rPr>
          <w:rFonts w:ascii="Arial" w:eastAsia="Arial" w:hAnsi="Arial" w:cs="Arial"/>
        </w:rPr>
      </w:pPr>
      <w:r>
        <w:rPr>
          <w:rFonts w:ascii="Arial" w:eastAsia="Arial" w:hAnsi="Arial" w:cs="Arial"/>
        </w:rPr>
        <w:t>Depending on your educational background, experience and availability, the Disability Support Service may also request you to carry out work in the area of learning support and/or IT/Assistive Technology. You will be asked to carry out further training before you are assigned this work.</w:t>
      </w:r>
    </w:p>
    <w:p w:rsidR="00986B60" w:rsidRDefault="00273128">
      <w:pPr>
        <w:spacing w:before="100" w:after="100"/>
        <w:rPr>
          <w:rFonts w:ascii="Arial" w:eastAsia="Arial" w:hAnsi="Arial" w:cs="Arial"/>
        </w:rPr>
      </w:pPr>
      <w:r>
        <w:rPr>
          <w:rFonts w:ascii="Arial" w:eastAsia="Arial" w:hAnsi="Arial" w:cs="Arial"/>
        </w:rPr>
        <w:t>The following is a list of our training topics:</w:t>
      </w:r>
    </w:p>
    <w:p w:rsidR="00986B60" w:rsidRDefault="00273128">
      <w:pPr>
        <w:numPr>
          <w:ilvl w:val="0"/>
          <w:numId w:val="2"/>
        </w:numPr>
        <w:tabs>
          <w:tab w:val="left" w:pos="720"/>
        </w:tabs>
        <w:spacing w:before="100" w:after="100"/>
        <w:ind w:left="720" w:hanging="360"/>
        <w:rPr>
          <w:rFonts w:ascii="Arial" w:eastAsia="Arial" w:hAnsi="Arial" w:cs="Arial"/>
          <w:b/>
        </w:rPr>
      </w:pPr>
      <w:r>
        <w:rPr>
          <w:rFonts w:ascii="Arial" w:eastAsia="Arial" w:hAnsi="Arial" w:cs="Arial"/>
        </w:rPr>
        <w:t>Disability awareness</w:t>
      </w:r>
    </w:p>
    <w:p w:rsidR="00986B60" w:rsidRDefault="00273128">
      <w:pPr>
        <w:numPr>
          <w:ilvl w:val="0"/>
          <w:numId w:val="2"/>
        </w:numPr>
        <w:tabs>
          <w:tab w:val="left" w:pos="720"/>
        </w:tabs>
        <w:spacing w:before="100" w:after="100"/>
        <w:ind w:left="720" w:hanging="360"/>
        <w:rPr>
          <w:rFonts w:ascii="Arial" w:eastAsia="Arial" w:hAnsi="Arial" w:cs="Arial"/>
        </w:rPr>
      </w:pPr>
      <w:r>
        <w:rPr>
          <w:rFonts w:ascii="Arial" w:eastAsia="Arial" w:hAnsi="Arial" w:cs="Arial"/>
        </w:rPr>
        <w:t>Time management strategies</w:t>
      </w:r>
    </w:p>
    <w:p w:rsidR="00986B60" w:rsidRDefault="00273128">
      <w:pPr>
        <w:numPr>
          <w:ilvl w:val="0"/>
          <w:numId w:val="2"/>
        </w:numPr>
        <w:tabs>
          <w:tab w:val="left" w:pos="720"/>
        </w:tabs>
        <w:spacing w:before="100" w:after="100"/>
        <w:ind w:left="720" w:hanging="360"/>
        <w:rPr>
          <w:rFonts w:ascii="Arial" w:eastAsia="Arial" w:hAnsi="Arial" w:cs="Arial"/>
        </w:rPr>
      </w:pPr>
      <w:r>
        <w:rPr>
          <w:rFonts w:ascii="Arial" w:eastAsia="Arial" w:hAnsi="Arial" w:cs="Arial"/>
        </w:rPr>
        <w:t>Learning styles</w:t>
      </w:r>
    </w:p>
    <w:p w:rsidR="00986B60" w:rsidRDefault="00273128">
      <w:pPr>
        <w:numPr>
          <w:ilvl w:val="0"/>
          <w:numId w:val="2"/>
        </w:numPr>
        <w:tabs>
          <w:tab w:val="left" w:pos="720"/>
        </w:tabs>
        <w:spacing w:before="100" w:after="100"/>
        <w:ind w:left="720" w:hanging="360"/>
        <w:rPr>
          <w:rFonts w:ascii="Arial" w:eastAsia="Arial" w:hAnsi="Arial" w:cs="Arial"/>
        </w:rPr>
      </w:pPr>
      <w:r>
        <w:rPr>
          <w:rFonts w:ascii="Arial" w:eastAsia="Arial" w:hAnsi="Arial" w:cs="Arial"/>
        </w:rPr>
        <w:t>Digital dictionary &amp; digital recorder training</w:t>
      </w:r>
    </w:p>
    <w:p w:rsidR="00986B60" w:rsidRDefault="00273128">
      <w:pPr>
        <w:numPr>
          <w:ilvl w:val="0"/>
          <w:numId w:val="2"/>
        </w:numPr>
        <w:tabs>
          <w:tab w:val="left" w:pos="720"/>
        </w:tabs>
        <w:spacing w:before="100" w:after="100"/>
        <w:ind w:left="720" w:hanging="360"/>
        <w:rPr>
          <w:rFonts w:ascii="Arial" w:eastAsia="Arial" w:hAnsi="Arial" w:cs="Arial"/>
        </w:rPr>
      </w:pPr>
      <w:r>
        <w:rPr>
          <w:rFonts w:ascii="Arial" w:eastAsia="Arial" w:hAnsi="Arial" w:cs="Arial"/>
        </w:rPr>
        <w:t>Text Help training</w:t>
      </w:r>
    </w:p>
    <w:p w:rsidR="00986B60" w:rsidRDefault="00273128">
      <w:pPr>
        <w:numPr>
          <w:ilvl w:val="0"/>
          <w:numId w:val="2"/>
        </w:numPr>
        <w:tabs>
          <w:tab w:val="left" w:pos="720"/>
        </w:tabs>
        <w:spacing w:before="100" w:after="100"/>
        <w:ind w:left="720" w:hanging="360"/>
        <w:rPr>
          <w:rFonts w:ascii="Arial" w:eastAsia="Arial" w:hAnsi="Arial" w:cs="Arial"/>
        </w:rPr>
      </w:pPr>
      <w:r>
        <w:rPr>
          <w:rFonts w:ascii="Arial" w:eastAsia="Arial" w:hAnsi="Arial" w:cs="Arial"/>
        </w:rPr>
        <w:t>Smart pen training</w:t>
      </w:r>
    </w:p>
    <w:p w:rsidR="00986B60" w:rsidRPr="000F77E3" w:rsidRDefault="00273128" w:rsidP="000F77E3">
      <w:pPr>
        <w:numPr>
          <w:ilvl w:val="0"/>
          <w:numId w:val="2"/>
        </w:numPr>
        <w:tabs>
          <w:tab w:val="left" w:pos="720"/>
        </w:tabs>
        <w:spacing w:before="100" w:after="100"/>
        <w:ind w:left="720" w:hanging="360"/>
        <w:rPr>
          <w:rFonts w:ascii="Arial" w:eastAsia="Arial" w:hAnsi="Arial" w:cs="Arial"/>
        </w:rPr>
      </w:pPr>
      <w:r>
        <w:rPr>
          <w:rFonts w:ascii="Arial" w:eastAsia="Arial" w:hAnsi="Arial" w:cs="Arial"/>
        </w:rPr>
        <w:t>Alternative format training</w:t>
      </w:r>
    </w:p>
    <w:p w:rsidR="00986B60" w:rsidRDefault="00273128" w:rsidP="000F77E3">
      <w:pPr>
        <w:pStyle w:val="Heading1"/>
        <w:rPr>
          <w:rFonts w:eastAsia="Arial"/>
        </w:rPr>
      </w:pPr>
      <w:bookmarkStart w:id="2" w:name="_Toc432415164"/>
      <w:r>
        <w:rPr>
          <w:rFonts w:eastAsia="Arial"/>
        </w:rPr>
        <w:t>Outline of ESW Roles</w:t>
      </w:r>
      <w:bookmarkEnd w:id="2"/>
      <w:r>
        <w:rPr>
          <w:rFonts w:eastAsia="Arial"/>
        </w:rPr>
        <w:t xml:space="preserve"> </w:t>
      </w:r>
    </w:p>
    <w:p w:rsidR="002F0AFA" w:rsidRDefault="002F0AFA" w:rsidP="000F77E3">
      <w:pPr>
        <w:pStyle w:val="Heading2"/>
        <w:rPr>
          <w:rFonts w:eastAsia="Arial"/>
        </w:rPr>
      </w:pPr>
      <w:bookmarkStart w:id="3" w:name="_Toc432415165"/>
      <w:r>
        <w:rPr>
          <w:rFonts w:eastAsia="Arial"/>
        </w:rPr>
        <w:t>Tutor – Subject Specific/Learning Support</w:t>
      </w:r>
      <w:bookmarkEnd w:id="3"/>
    </w:p>
    <w:p w:rsidR="00986B60" w:rsidRDefault="00273128">
      <w:pPr>
        <w:rPr>
          <w:rFonts w:ascii="Arial" w:eastAsia="Arial" w:hAnsi="Arial" w:cs="Arial"/>
        </w:rPr>
      </w:pPr>
      <w:r>
        <w:rPr>
          <w:rFonts w:ascii="Arial" w:eastAsia="Arial" w:hAnsi="Arial" w:cs="Arial"/>
        </w:rPr>
        <w:t>Academic tutors instruct students on a one-to-one basis in order to further explain material covered in a specific class and subject. Academic tutors typically work with a student through the progression of a course and dedicate a few hours each week to meet with the student and explain any course material which the student is having difficulty with.</w:t>
      </w:r>
    </w:p>
    <w:p w:rsidR="00986B60" w:rsidRDefault="00273128">
      <w:pPr>
        <w:rPr>
          <w:rFonts w:ascii="Arial" w:eastAsia="Arial" w:hAnsi="Arial" w:cs="Arial"/>
          <w:b/>
        </w:rPr>
      </w:pPr>
      <w:r>
        <w:rPr>
          <w:rFonts w:ascii="Arial" w:eastAsia="Arial" w:hAnsi="Arial" w:cs="Arial"/>
          <w:b/>
        </w:rPr>
        <w:t>Person Specification</w:t>
      </w:r>
    </w:p>
    <w:p w:rsidR="00986B60" w:rsidRDefault="00273128">
      <w:pPr>
        <w:numPr>
          <w:ilvl w:val="0"/>
          <w:numId w:val="3"/>
        </w:numPr>
        <w:tabs>
          <w:tab w:val="left" w:pos="720"/>
        </w:tabs>
        <w:ind w:left="720" w:hanging="360"/>
        <w:rPr>
          <w:rFonts w:ascii="Arial" w:eastAsia="Arial" w:hAnsi="Arial" w:cs="Arial"/>
        </w:rPr>
      </w:pPr>
      <w:r>
        <w:rPr>
          <w:rFonts w:ascii="Arial" w:eastAsia="Arial" w:hAnsi="Arial" w:cs="Arial"/>
        </w:rPr>
        <w:t>A tutor should have knowledge of the module / subject including changes, assessment procedures and credit rating of assignments and other subject specific information.</w:t>
      </w:r>
    </w:p>
    <w:p w:rsidR="00986B60" w:rsidRDefault="00273128">
      <w:pPr>
        <w:numPr>
          <w:ilvl w:val="0"/>
          <w:numId w:val="3"/>
        </w:numPr>
        <w:tabs>
          <w:tab w:val="left" w:pos="720"/>
        </w:tabs>
        <w:ind w:left="720" w:hanging="360"/>
        <w:rPr>
          <w:rFonts w:ascii="Arial" w:eastAsia="Arial" w:hAnsi="Arial" w:cs="Arial"/>
        </w:rPr>
      </w:pPr>
      <w:r>
        <w:rPr>
          <w:rFonts w:ascii="Arial" w:eastAsia="Arial" w:hAnsi="Arial" w:cs="Arial"/>
        </w:rPr>
        <w:t>Previous experience in tutoring or teaching is helpful.</w:t>
      </w:r>
    </w:p>
    <w:p w:rsidR="00986B60" w:rsidRDefault="00273128">
      <w:pPr>
        <w:numPr>
          <w:ilvl w:val="0"/>
          <w:numId w:val="3"/>
        </w:numPr>
        <w:tabs>
          <w:tab w:val="left" w:pos="720"/>
        </w:tabs>
        <w:ind w:left="720" w:hanging="360"/>
        <w:rPr>
          <w:rFonts w:ascii="Arial" w:eastAsia="Arial" w:hAnsi="Arial" w:cs="Arial"/>
        </w:rPr>
      </w:pPr>
      <w:r>
        <w:rPr>
          <w:rFonts w:ascii="Arial" w:eastAsia="Arial" w:hAnsi="Arial" w:cs="Arial"/>
        </w:rPr>
        <w:t>Preference is given to individuals with a history of postgraduate study or currently in postgraduate study who have advanced knowledge in the subject for which tuition is provided.</w:t>
      </w:r>
    </w:p>
    <w:p w:rsidR="002F0AFA" w:rsidRDefault="002F0AFA" w:rsidP="000F77E3">
      <w:pPr>
        <w:pStyle w:val="Heading2"/>
        <w:rPr>
          <w:rFonts w:eastAsia="Arial"/>
        </w:rPr>
      </w:pPr>
      <w:bookmarkStart w:id="4" w:name="_Toc432415166"/>
      <w:r>
        <w:rPr>
          <w:rFonts w:eastAsia="Arial"/>
        </w:rPr>
        <w:t>Assistive Technology</w:t>
      </w:r>
      <w:r w:rsidR="006D2B6A">
        <w:rPr>
          <w:rFonts w:eastAsia="Arial"/>
        </w:rPr>
        <w:t xml:space="preserve"> (AT) </w:t>
      </w:r>
      <w:r>
        <w:rPr>
          <w:rFonts w:eastAsia="Arial"/>
        </w:rPr>
        <w:t>/IT Assistant</w:t>
      </w:r>
      <w:bookmarkEnd w:id="4"/>
    </w:p>
    <w:p w:rsidR="00986B60" w:rsidRDefault="00273128">
      <w:pPr>
        <w:rPr>
          <w:rFonts w:ascii="Arial" w:eastAsia="Arial" w:hAnsi="Arial" w:cs="Arial"/>
        </w:rPr>
      </w:pPr>
      <w:r>
        <w:rPr>
          <w:rFonts w:ascii="Arial" w:eastAsia="Arial" w:hAnsi="Arial" w:cs="Arial"/>
        </w:rPr>
        <w:t>An AT/IT assistant is a person who can cover some or all of the following:</w:t>
      </w:r>
    </w:p>
    <w:p w:rsidR="00986B60" w:rsidRDefault="00273128">
      <w:pPr>
        <w:numPr>
          <w:ilvl w:val="0"/>
          <w:numId w:val="4"/>
        </w:numPr>
        <w:tabs>
          <w:tab w:val="left" w:pos="720"/>
        </w:tabs>
        <w:ind w:left="720" w:hanging="360"/>
        <w:rPr>
          <w:rFonts w:ascii="Arial" w:eastAsia="Arial" w:hAnsi="Arial" w:cs="Arial"/>
        </w:rPr>
      </w:pPr>
      <w:r>
        <w:rPr>
          <w:rFonts w:ascii="Arial" w:eastAsia="Arial" w:hAnsi="Arial" w:cs="Arial"/>
        </w:rPr>
        <w:t>Assist students who have substantial difficulties setting up the student CASS account, logging onto and using Blackboard, downloading/uploading documents to and from the Web,</w:t>
      </w:r>
      <w:r w:rsidR="002F0AFA">
        <w:rPr>
          <w:rFonts w:ascii="Arial" w:eastAsia="Arial" w:hAnsi="Arial" w:cs="Arial"/>
        </w:rPr>
        <w:t xml:space="preserve"> accessing student email and attaching documents, file organisation, printing and photocopying, </w:t>
      </w:r>
      <w:r>
        <w:rPr>
          <w:rFonts w:ascii="Arial" w:eastAsia="Arial" w:hAnsi="Arial" w:cs="Arial"/>
        </w:rPr>
        <w:t>using Word to complete course work.</w:t>
      </w:r>
    </w:p>
    <w:p w:rsidR="00986B60" w:rsidRDefault="00273128">
      <w:pPr>
        <w:numPr>
          <w:ilvl w:val="0"/>
          <w:numId w:val="4"/>
        </w:numPr>
        <w:tabs>
          <w:tab w:val="left" w:pos="720"/>
        </w:tabs>
        <w:ind w:left="720" w:hanging="360"/>
        <w:rPr>
          <w:rFonts w:ascii="Arial" w:eastAsia="Arial" w:hAnsi="Arial" w:cs="Arial"/>
        </w:rPr>
      </w:pPr>
      <w:r>
        <w:rPr>
          <w:rFonts w:ascii="Arial" w:eastAsia="Arial" w:hAnsi="Arial" w:cs="Arial"/>
        </w:rPr>
        <w:lastRenderedPageBreak/>
        <w:t xml:space="preserve">Assist students who need training with specialist equipment such as digital dictionaries, digital recorders, </w:t>
      </w:r>
      <w:proofErr w:type="spellStart"/>
      <w:r>
        <w:rPr>
          <w:rFonts w:ascii="Arial" w:eastAsia="Arial" w:hAnsi="Arial" w:cs="Arial"/>
        </w:rPr>
        <w:t>Smartpens</w:t>
      </w:r>
      <w:proofErr w:type="spellEnd"/>
      <w:r>
        <w:rPr>
          <w:rFonts w:ascii="Arial" w:eastAsia="Arial" w:hAnsi="Arial" w:cs="Arial"/>
        </w:rPr>
        <w:t xml:space="preserve"> and/or </w:t>
      </w:r>
      <w:proofErr w:type="spellStart"/>
      <w:r>
        <w:rPr>
          <w:rFonts w:ascii="Arial" w:eastAsia="Arial" w:hAnsi="Arial" w:cs="Arial"/>
        </w:rPr>
        <w:t>TextHelp</w:t>
      </w:r>
      <w:proofErr w:type="spellEnd"/>
      <w:r>
        <w:rPr>
          <w:rFonts w:ascii="Arial" w:eastAsia="Arial" w:hAnsi="Arial" w:cs="Arial"/>
        </w:rPr>
        <w:t xml:space="preserve"> software.</w:t>
      </w:r>
    </w:p>
    <w:p w:rsidR="002F0AFA" w:rsidRDefault="000F77E3" w:rsidP="000F77E3">
      <w:pPr>
        <w:pStyle w:val="Heading2"/>
        <w:rPr>
          <w:rFonts w:eastAsia="Arial"/>
        </w:rPr>
      </w:pPr>
      <w:bookmarkStart w:id="5" w:name="_Toc432415167"/>
      <w:r>
        <w:rPr>
          <w:rFonts w:eastAsia="Arial"/>
        </w:rPr>
        <w:t>Alternative Format/IT</w:t>
      </w:r>
      <w:r w:rsidR="002F0AFA">
        <w:rPr>
          <w:rFonts w:eastAsia="Arial"/>
        </w:rPr>
        <w:t xml:space="preserve"> Assistant</w:t>
      </w:r>
      <w:bookmarkEnd w:id="5"/>
    </w:p>
    <w:p w:rsidR="00986B60" w:rsidRDefault="00273128">
      <w:pPr>
        <w:rPr>
          <w:rFonts w:ascii="Arial" w:eastAsia="Arial" w:hAnsi="Arial" w:cs="Arial"/>
        </w:rPr>
      </w:pPr>
      <w:r>
        <w:rPr>
          <w:rFonts w:ascii="Arial" w:eastAsia="Arial" w:hAnsi="Arial" w:cs="Arial"/>
        </w:rPr>
        <w:t>An AF or AT assistant is a person who can cover some or all of the following:</w:t>
      </w:r>
    </w:p>
    <w:p w:rsidR="00986B60" w:rsidRDefault="00273128">
      <w:pPr>
        <w:numPr>
          <w:ilvl w:val="0"/>
          <w:numId w:val="5"/>
        </w:numPr>
        <w:tabs>
          <w:tab w:val="left" w:pos="720"/>
        </w:tabs>
        <w:ind w:left="720" w:hanging="360"/>
        <w:rPr>
          <w:rFonts w:ascii="Arial" w:eastAsia="Arial" w:hAnsi="Arial" w:cs="Arial"/>
        </w:rPr>
      </w:pPr>
      <w:r>
        <w:rPr>
          <w:rFonts w:ascii="Arial" w:eastAsia="Arial" w:hAnsi="Arial" w:cs="Arial"/>
        </w:rPr>
        <w:t xml:space="preserve">Assist students who have substantial difficulties accessing or producing print material by assisting the student in obtaining relevant documents in the Library, from departments, tutors or from other sources, and helping the student to arrange for these materials to be converted into an appropriate format (Braille, enlarged print, machine-readable format). </w:t>
      </w:r>
    </w:p>
    <w:p w:rsidR="00986B60" w:rsidRDefault="00273128">
      <w:pPr>
        <w:numPr>
          <w:ilvl w:val="0"/>
          <w:numId w:val="5"/>
        </w:numPr>
        <w:tabs>
          <w:tab w:val="left" w:pos="720"/>
        </w:tabs>
        <w:ind w:left="720" w:hanging="360"/>
        <w:rPr>
          <w:rFonts w:ascii="Arial" w:eastAsia="Arial" w:hAnsi="Arial" w:cs="Arial"/>
        </w:rPr>
      </w:pPr>
      <w:r>
        <w:rPr>
          <w:rFonts w:ascii="Arial" w:eastAsia="Arial" w:hAnsi="Arial" w:cs="Arial"/>
        </w:rPr>
        <w:t xml:space="preserve">Assist students who need training with specialist equipment in order to access print or spoken material. </w:t>
      </w:r>
    </w:p>
    <w:p w:rsidR="00986B60" w:rsidRDefault="00273128">
      <w:pPr>
        <w:numPr>
          <w:ilvl w:val="0"/>
          <w:numId w:val="5"/>
        </w:numPr>
        <w:tabs>
          <w:tab w:val="left" w:pos="720"/>
        </w:tabs>
        <w:ind w:left="720" w:hanging="360"/>
        <w:rPr>
          <w:rFonts w:ascii="Arial" w:eastAsia="Arial" w:hAnsi="Arial" w:cs="Arial"/>
        </w:rPr>
      </w:pPr>
      <w:r>
        <w:rPr>
          <w:rFonts w:ascii="Arial" w:eastAsia="Arial" w:hAnsi="Arial" w:cs="Arial"/>
        </w:rPr>
        <w:t>Assist students who have substantial difficulties accessing spoken presentations (lectures, seminars, films and videos) by providing typed transcription of audio or video recordings</w:t>
      </w:r>
    </w:p>
    <w:p w:rsidR="00986B60" w:rsidRDefault="00273128">
      <w:pPr>
        <w:rPr>
          <w:rFonts w:ascii="Arial" w:eastAsia="Arial" w:hAnsi="Arial" w:cs="Arial"/>
          <w:b/>
        </w:rPr>
      </w:pPr>
      <w:r>
        <w:rPr>
          <w:rFonts w:ascii="Arial" w:eastAsia="Arial" w:hAnsi="Arial" w:cs="Arial"/>
          <w:b/>
        </w:rPr>
        <w:t>Person Specification</w:t>
      </w:r>
    </w:p>
    <w:p w:rsidR="00986B60" w:rsidRDefault="00273128">
      <w:pPr>
        <w:numPr>
          <w:ilvl w:val="0"/>
          <w:numId w:val="6"/>
        </w:numPr>
        <w:tabs>
          <w:tab w:val="left" w:pos="720"/>
        </w:tabs>
        <w:ind w:left="720" w:hanging="360"/>
        <w:rPr>
          <w:rFonts w:ascii="Arial" w:eastAsia="Arial" w:hAnsi="Arial" w:cs="Arial"/>
        </w:rPr>
      </w:pPr>
      <w:r>
        <w:rPr>
          <w:rFonts w:ascii="Arial" w:eastAsia="Arial" w:hAnsi="Arial" w:cs="Arial"/>
        </w:rPr>
        <w:t>AF/AT facilitators, when sourced and managed through the Disability Service, are expected to work in accordance with the 'Terms of Registration for Educational Support Workers'.</w:t>
      </w:r>
    </w:p>
    <w:p w:rsidR="00986B60" w:rsidRDefault="00273128">
      <w:pPr>
        <w:numPr>
          <w:ilvl w:val="0"/>
          <w:numId w:val="6"/>
        </w:numPr>
        <w:tabs>
          <w:tab w:val="left" w:pos="720"/>
        </w:tabs>
        <w:ind w:left="720" w:hanging="360"/>
        <w:rPr>
          <w:rFonts w:ascii="Arial" w:eastAsia="Arial" w:hAnsi="Arial" w:cs="Arial"/>
        </w:rPr>
      </w:pPr>
      <w:r>
        <w:rPr>
          <w:rFonts w:ascii="Arial" w:eastAsia="Arial" w:hAnsi="Arial" w:cs="Arial"/>
        </w:rPr>
        <w:t>Ideally you must be able to demonstrate a clear understanding of mainstream packages and IT equipment and have experience of training others to use it.</w:t>
      </w:r>
    </w:p>
    <w:p w:rsidR="00986B60" w:rsidRDefault="00273128">
      <w:pPr>
        <w:numPr>
          <w:ilvl w:val="0"/>
          <w:numId w:val="6"/>
        </w:numPr>
        <w:tabs>
          <w:tab w:val="left" w:pos="720"/>
        </w:tabs>
        <w:ind w:left="720" w:hanging="360"/>
        <w:rPr>
          <w:rFonts w:ascii="Arial" w:eastAsia="Arial" w:hAnsi="Arial" w:cs="Arial"/>
        </w:rPr>
      </w:pPr>
      <w:r>
        <w:rPr>
          <w:rFonts w:ascii="Arial" w:eastAsia="Arial" w:hAnsi="Arial" w:cs="Arial"/>
        </w:rPr>
        <w:t>Scanning is generally used as the first step in the provision of material in alternative format. Training will be given in the use of this equipment.</w:t>
      </w:r>
    </w:p>
    <w:p w:rsidR="00986B60" w:rsidRDefault="00273128">
      <w:pPr>
        <w:numPr>
          <w:ilvl w:val="0"/>
          <w:numId w:val="6"/>
        </w:numPr>
        <w:tabs>
          <w:tab w:val="left" w:pos="720"/>
        </w:tabs>
        <w:ind w:left="720" w:hanging="360"/>
        <w:rPr>
          <w:rFonts w:ascii="Arial" w:eastAsia="Arial" w:hAnsi="Arial" w:cs="Arial"/>
        </w:rPr>
      </w:pPr>
      <w:r>
        <w:rPr>
          <w:rFonts w:ascii="Arial" w:eastAsia="Arial" w:hAnsi="Arial" w:cs="Arial"/>
        </w:rPr>
        <w:t>You should ideally have some understanding of specialist assistive technology packages (although training can and will be arranged).</w:t>
      </w:r>
    </w:p>
    <w:p w:rsidR="00986B60" w:rsidRDefault="00273128">
      <w:pPr>
        <w:numPr>
          <w:ilvl w:val="0"/>
          <w:numId w:val="6"/>
        </w:numPr>
        <w:tabs>
          <w:tab w:val="left" w:pos="720"/>
        </w:tabs>
        <w:ind w:left="720" w:hanging="360"/>
        <w:rPr>
          <w:rFonts w:ascii="Arial" w:eastAsia="Arial" w:hAnsi="Arial" w:cs="Arial"/>
        </w:rPr>
      </w:pPr>
      <w:r>
        <w:rPr>
          <w:rFonts w:ascii="Arial" w:eastAsia="Arial" w:hAnsi="Arial" w:cs="Arial"/>
        </w:rPr>
        <w:t xml:space="preserve">You must have an understanding of the format you are expected to work in (for example, Grade II English Braille) or be willing to develop an understanding. Access to appropriate equipment will usually be arranged through the </w:t>
      </w:r>
      <w:r w:rsidR="002F0AFA">
        <w:rPr>
          <w:rFonts w:ascii="Arial" w:eastAsia="Arial" w:hAnsi="Arial" w:cs="Arial"/>
        </w:rPr>
        <w:t xml:space="preserve">Disability Support </w:t>
      </w:r>
      <w:r>
        <w:rPr>
          <w:rFonts w:ascii="Arial" w:eastAsia="Arial" w:hAnsi="Arial" w:cs="Arial"/>
        </w:rPr>
        <w:t>Service.</w:t>
      </w:r>
    </w:p>
    <w:p w:rsidR="00986B60" w:rsidRDefault="00273128">
      <w:pPr>
        <w:numPr>
          <w:ilvl w:val="0"/>
          <w:numId w:val="6"/>
        </w:numPr>
        <w:tabs>
          <w:tab w:val="left" w:pos="720"/>
        </w:tabs>
        <w:ind w:left="720" w:hanging="360"/>
        <w:rPr>
          <w:rFonts w:ascii="Arial" w:eastAsia="Arial" w:hAnsi="Arial" w:cs="Arial"/>
        </w:rPr>
      </w:pPr>
      <w:r>
        <w:rPr>
          <w:rFonts w:ascii="Arial" w:eastAsia="Arial" w:hAnsi="Arial" w:cs="Arial"/>
        </w:rPr>
        <w:t>You should be a competent typist and have access to appropriate equipment.</w:t>
      </w:r>
    </w:p>
    <w:p w:rsidR="000F77E3" w:rsidRPr="000F77E3" w:rsidRDefault="000F77E3" w:rsidP="000F77E3">
      <w:pPr>
        <w:pStyle w:val="Heading1"/>
        <w:rPr>
          <w:rFonts w:eastAsia="Arial"/>
        </w:rPr>
      </w:pPr>
      <w:bookmarkStart w:id="6" w:name="_Toc432415168"/>
      <w:r w:rsidRPr="000F77E3">
        <w:rPr>
          <w:rFonts w:eastAsia="Arial"/>
        </w:rPr>
        <w:t>Supervision</w:t>
      </w:r>
      <w:bookmarkEnd w:id="6"/>
    </w:p>
    <w:p w:rsidR="000F77E3" w:rsidRPr="000F77E3" w:rsidRDefault="000F77E3" w:rsidP="000F77E3">
      <w:pPr>
        <w:rPr>
          <w:rFonts w:ascii="Arial" w:eastAsia="Arial" w:hAnsi="Arial" w:cs="Arial"/>
        </w:rPr>
      </w:pPr>
      <w:r w:rsidRPr="000F77E3">
        <w:rPr>
          <w:rFonts w:ascii="Arial" w:eastAsia="Arial" w:hAnsi="Arial" w:cs="Arial"/>
        </w:rPr>
        <w:t>ESW’s who are assigned with carrying out Learning Support and/or AT support will have a supervisor within the Disability Support Service. The ESW can liaise with their supervisor in relation to advice about supporting students with a particular disability, advice about the content of their support sessions or any other queries in the relation to carrying out the role effectively.</w:t>
      </w:r>
    </w:p>
    <w:p w:rsidR="00986B60" w:rsidRDefault="00273128" w:rsidP="000F77E3">
      <w:pPr>
        <w:pStyle w:val="Heading1"/>
        <w:rPr>
          <w:rFonts w:eastAsia="Arial"/>
        </w:rPr>
      </w:pPr>
      <w:bookmarkStart w:id="7" w:name="_Toc432415169"/>
      <w:r>
        <w:rPr>
          <w:rFonts w:eastAsia="Arial"/>
        </w:rPr>
        <w:lastRenderedPageBreak/>
        <w:t>Assigning Work with a Student/s</w:t>
      </w:r>
      <w:bookmarkEnd w:id="7"/>
    </w:p>
    <w:p w:rsidR="00986B60" w:rsidRDefault="00273128">
      <w:pPr>
        <w:rPr>
          <w:rFonts w:ascii="Arial" w:eastAsia="Arial" w:hAnsi="Arial" w:cs="Arial"/>
        </w:rPr>
      </w:pPr>
      <w:r>
        <w:rPr>
          <w:rFonts w:ascii="Arial" w:eastAsia="Arial" w:hAnsi="Arial" w:cs="Arial"/>
        </w:rPr>
        <w:t>The Disability Support Service will email your student email address with the name, student email and mobile number of a student with whom we would like you to work. In the email, we will specify the number of hours work to carry out with student and the nature of the work (i.e. whether it is subject-specific support, time management, IT skills etc.).</w:t>
      </w:r>
    </w:p>
    <w:p w:rsidR="00986B60" w:rsidRDefault="00273128">
      <w:pPr>
        <w:rPr>
          <w:rFonts w:ascii="Arial" w:eastAsia="Arial" w:hAnsi="Arial" w:cs="Arial"/>
        </w:rPr>
      </w:pPr>
      <w:r>
        <w:rPr>
          <w:rFonts w:ascii="Arial" w:eastAsia="Arial" w:hAnsi="Arial" w:cs="Arial"/>
        </w:rPr>
        <w:t>You should reply to this email to confirm that you have received it and that you will carry out the work.</w:t>
      </w:r>
    </w:p>
    <w:p w:rsidR="00986B60" w:rsidRDefault="00273128" w:rsidP="000F77E3">
      <w:pPr>
        <w:pStyle w:val="Heading1"/>
        <w:rPr>
          <w:rFonts w:eastAsia="Arial"/>
        </w:rPr>
      </w:pPr>
      <w:bookmarkStart w:id="8" w:name="_Toc432415170"/>
      <w:r>
        <w:rPr>
          <w:rFonts w:eastAsia="Arial"/>
        </w:rPr>
        <w:t>Arranging Work with Students</w:t>
      </w:r>
      <w:bookmarkEnd w:id="8"/>
    </w:p>
    <w:p w:rsidR="00986B60" w:rsidRDefault="00273128">
      <w:pPr>
        <w:rPr>
          <w:rFonts w:ascii="Arial" w:eastAsia="Arial" w:hAnsi="Arial" w:cs="Arial"/>
        </w:rPr>
      </w:pPr>
      <w:r>
        <w:rPr>
          <w:rFonts w:ascii="Arial" w:eastAsia="Arial" w:hAnsi="Arial" w:cs="Arial"/>
        </w:rPr>
        <w:t>Arrangements regarding the day, date, time and venue for ESW should be agreed between you and the student/s.</w:t>
      </w:r>
    </w:p>
    <w:p w:rsidR="00986B60" w:rsidRDefault="00273128">
      <w:pPr>
        <w:rPr>
          <w:rFonts w:ascii="Arial" w:eastAsia="Arial" w:hAnsi="Arial" w:cs="Arial"/>
        </w:rPr>
      </w:pPr>
      <w:r>
        <w:rPr>
          <w:rFonts w:ascii="Arial" w:eastAsia="Arial" w:hAnsi="Arial" w:cs="Arial"/>
        </w:rPr>
        <w:t xml:space="preserve">There are 3 sound-proof booths in the Assistive Technology Service in the James </w:t>
      </w:r>
      <w:proofErr w:type="spellStart"/>
      <w:r>
        <w:rPr>
          <w:rFonts w:ascii="Arial" w:eastAsia="Arial" w:hAnsi="Arial" w:cs="Arial"/>
        </w:rPr>
        <w:t>Hardiman</w:t>
      </w:r>
      <w:proofErr w:type="spellEnd"/>
      <w:r>
        <w:rPr>
          <w:rFonts w:ascii="Arial" w:eastAsia="Arial" w:hAnsi="Arial" w:cs="Arial"/>
        </w:rPr>
        <w:t xml:space="preserve"> Library which can be booked for ESW support. The student/the ESW can book these by signing the student’s name on the booking sheet outside the booths. </w:t>
      </w:r>
    </w:p>
    <w:p w:rsidR="00986B60" w:rsidRDefault="00273128">
      <w:pPr>
        <w:rPr>
          <w:rFonts w:ascii="Arial" w:eastAsia="Arial" w:hAnsi="Arial" w:cs="Arial"/>
        </w:rPr>
      </w:pPr>
      <w:r>
        <w:rPr>
          <w:rFonts w:ascii="Arial" w:eastAsia="Arial" w:hAnsi="Arial" w:cs="Arial"/>
        </w:rPr>
        <w:t xml:space="preserve">There are also group study rooms </w:t>
      </w:r>
      <w:r w:rsidR="002F0AFA">
        <w:rPr>
          <w:rFonts w:ascii="Arial" w:eastAsia="Arial" w:hAnsi="Arial" w:cs="Arial"/>
        </w:rPr>
        <w:t>in the L</w:t>
      </w:r>
      <w:r>
        <w:rPr>
          <w:rFonts w:ascii="Arial" w:eastAsia="Arial" w:hAnsi="Arial" w:cs="Arial"/>
        </w:rPr>
        <w:t xml:space="preserve">ibrary which you or the student/s can book. Here is a link to further information on how to book group study rooms. </w:t>
      </w:r>
      <w:hyperlink r:id="rId14">
        <w:r>
          <w:rPr>
            <w:rFonts w:ascii="Arial" w:eastAsia="Arial" w:hAnsi="Arial" w:cs="Arial"/>
            <w:color w:val="0000FF"/>
            <w:u w:val="single"/>
          </w:rPr>
          <w:t>http://www.library.nuigalway.</w:t>
        </w:r>
        <w:r>
          <w:rPr>
            <w:rFonts w:ascii="Arial" w:eastAsia="Arial" w:hAnsi="Arial" w:cs="Arial"/>
            <w:color w:val="0000FF"/>
            <w:u w:val="single"/>
          </w:rPr>
          <w:t>i</w:t>
        </w:r>
        <w:r>
          <w:rPr>
            <w:rFonts w:ascii="Arial" w:eastAsia="Arial" w:hAnsi="Arial" w:cs="Arial"/>
            <w:color w:val="0000FF"/>
            <w:u w:val="single"/>
          </w:rPr>
          <w:t>e/usingthelibrary/studyspace/groupstudyrooms/</w:t>
        </w:r>
      </w:hyperlink>
    </w:p>
    <w:p w:rsidR="00986B60" w:rsidRDefault="00273128" w:rsidP="000F77E3">
      <w:pPr>
        <w:pStyle w:val="Heading1"/>
        <w:rPr>
          <w:rFonts w:eastAsia="Arial"/>
        </w:rPr>
      </w:pPr>
      <w:bookmarkStart w:id="9" w:name="_Toc432415171"/>
      <w:r>
        <w:rPr>
          <w:rFonts w:eastAsia="Arial"/>
        </w:rPr>
        <w:t>Recording ESW Sessions</w:t>
      </w:r>
      <w:bookmarkEnd w:id="9"/>
    </w:p>
    <w:p w:rsidR="00986B60" w:rsidRDefault="00273128">
      <w:pPr>
        <w:rPr>
          <w:rFonts w:ascii="Arial" w:eastAsia="Arial" w:hAnsi="Arial" w:cs="Arial"/>
        </w:rPr>
      </w:pPr>
      <w:r>
        <w:rPr>
          <w:rFonts w:ascii="Arial" w:eastAsia="Arial" w:hAnsi="Arial" w:cs="Arial"/>
        </w:rPr>
        <w:t xml:space="preserve">You will need to retain a record of the work you complete with students. </w:t>
      </w:r>
    </w:p>
    <w:p w:rsidR="00986B60" w:rsidRPr="000F77E3" w:rsidRDefault="00273128" w:rsidP="000F77E3">
      <w:pPr>
        <w:pStyle w:val="Heading2"/>
        <w:rPr>
          <w:rFonts w:eastAsia="Arial"/>
        </w:rPr>
      </w:pPr>
      <w:bookmarkStart w:id="10" w:name="_Toc432415172"/>
      <w:r w:rsidRPr="000F77E3">
        <w:rPr>
          <w:rFonts w:eastAsia="Arial"/>
        </w:rPr>
        <w:t>Subject-sp</w:t>
      </w:r>
      <w:r w:rsidR="006D2B6A">
        <w:rPr>
          <w:rFonts w:eastAsia="Arial"/>
        </w:rPr>
        <w:t xml:space="preserve">ecific support, Time Management </w:t>
      </w:r>
      <w:r w:rsidRPr="000F77E3">
        <w:rPr>
          <w:rFonts w:eastAsia="Arial"/>
        </w:rPr>
        <w:t>or Learning Styles</w:t>
      </w:r>
      <w:bookmarkEnd w:id="10"/>
    </w:p>
    <w:p w:rsidR="00986B60" w:rsidRDefault="00273128">
      <w:pPr>
        <w:rPr>
          <w:rFonts w:ascii="Arial" w:eastAsia="Arial" w:hAnsi="Arial" w:cs="Arial"/>
        </w:rPr>
      </w:pPr>
      <w:r>
        <w:rPr>
          <w:rFonts w:ascii="Arial" w:eastAsia="Arial" w:hAnsi="Arial" w:cs="Arial"/>
        </w:rPr>
        <w:t xml:space="preserve">When you are working with a student on </w:t>
      </w:r>
      <w:r>
        <w:rPr>
          <w:rFonts w:ascii="Arial" w:eastAsia="Arial" w:hAnsi="Arial" w:cs="Arial"/>
          <w:b/>
        </w:rPr>
        <w:t>Subject-specific support, Time Management or Learning Styles</w:t>
      </w:r>
      <w:r>
        <w:rPr>
          <w:rFonts w:ascii="Arial" w:eastAsia="Arial" w:hAnsi="Arial" w:cs="Arial"/>
        </w:rPr>
        <w:t xml:space="preserve"> you will need to complete a Session Planning Template (See Appendix One). You do not need to complete a new planning sheet for each session you complete with a student. Instead you should use the template to draft a brief plan for the duration of your sessions with a student. This should take 5-10 minutes at the start of your first session with a student. For example, if you are meeting a student for 3-4 sessions to assist them with subject support, you should include a brief outline of the topics you intend to focus on in each session. You may also include a reference to the lecture notes and/or exam papers you intend to review. You can include the dates and times as you confirm them between you.</w:t>
      </w:r>
    </w:p>
    <w:p w:rsidR="00986B60" w:rsidRDefault="00273128">
      <w:pPr>
        <w:rPr>
          <w:rFonts w:ascii="Arial" w:eastAsia="Arial" w:hAnsi="Arial" w:cs="Arial"/>
        </w:rPr>
      </w:pPr>
      <w:r>
        <w:rPr>
          <w:rFonts w:ascii="Arial" w:eastAsia="Arial" w:hAnsi="Arial" w:cs="Arial"/>
        </w:rPr>
        <w:t>When you have concluded your sessions with a student, you should both sign the session planning template and return it to the Disability Support Se</w:t>
      </w:r>
      <w:r w:rsidR="000F77E3">
        <w:rPr>
          <w:rFonts w:ascii="Arial" w:eastAsia="Arial" w:hAnsi="Arial" w:cs="Arial"/>
        </w:rPr>
        <w:t xml:space="preserve">rvice with your monthly Payroll </w:t>
      </w:r>
      <w:r>
        <w:rPr>
          <w:rFonts w:ascii="Arial" w:eastAsia="Arial" w:hAnsi="Arial" w:cs="Arial"/>
        </w:rPr>
        <w:t>Payment Timesheet.</w:t>
      </w:r>
    </w:p>
    <w:p w:rsidR="002F0AFA" w:rsidRDefault="002F0AFA" w:rsidP="000F77E3">
      <w:pPr>
        <w:pStyle w:val="Heading2"/>
        <w:rPr>
          <w:rFonts w:eastAsia="Arial"/>
        </w:rPr>
      </w:pPr>
      <w:bookmarkStart w:id="11" w:name="_Toc432415173"/>
      <w:r>
        <w:rPr>
          <w:rFonts w:eastAsia="Arial"/>
        </w:rPr>
        <w:t>Assistive Technology/IT Assistant</w:t>
      </w:r>
      <w:bookmarkEnd w:id="11"/>
    </w:p>
    <w:p w:rsidR="00DF0EDE" w:rsidRDefault="002F0AFA" w:rsidP="000F77E3">
      <w:pPr>
        <w:pStyle w:val="Heading3"/>
        <w:rPr>
          <w:rFonts w:eastAsia="Arial"/>
        </w:rPr>
      </w:pPr>
      <w:bookmarkStart w:id="12" w:name="_Toc432415174"/>
      <w:r>
        <w:rPr>
          <w:rFonts w:eastAsia="Arial"/>
        </w:rPr>
        <w:t>One to One AT/IT Sessions</w:t>
      </w:r>
      <w:bookmarkEnd w:id="12"/>
      <w:r>
        <w:rPr>
          <w:rFonts w:eastAsia="Arial"/>
        </w:rPr>
        <w:t xml:space="preserve"> </w:t>
      </w:r>
    </w:p>
    <w:p w:rsidR="002F0AFA" w:rsidRDefault="002F0AFA" w:rsidP="00DF0EDE">
      <w:pPr>
        <w:rPr>
          <w:rFonts w:ascii="Arial" w:eastAsia="Arial" w:hAnsi="Arial" w:cs="Arial"/>
        </w:rPr>
      </w:pPr>
      <w:r w:rsidRPr="002F0AFA">
        <w:rPr>
          <w:rFonts w:ascii="Arial" w:eastAsia="Arial" w:hAnsi="Arial" w:cs="Arial"/>
        </w:rPr>
        <w:t xml:space="preserve">When </w:t>
      </w:r>
      <w:r>
        <w:rPr>
          <w:rFonts w:ascii="Arial" w:eastAsia="Arial" w:hAnsi="Arial" w:cs="Arial"/>
        </w:rPr>
        <w:t>you</w:t>
      </w:r>
      <w:r w:rsidR="006D2B6A">
        <w:rPr>
          <w:rFonts w:ascii="Arial" w:eastAsia="Arial" w:hAnsi="Arial" w:cs="Arial"/>
        </w:rPr>
        <w:t xml:space="preserve"> are working with a student in one-to-o</w:t>
      </w:r>
      <w:r>
        <w:rPr>
          <w:rFonts w:ascii="Arial" w:eastAsia="Arial" w:hAnsi="Arial" w:cs="Arial"/>
        </w:rPr>
        <w:t xml:space="preserve">ne session you will need to complete a One to One template (see appendix Four). You do not need to complete a new template for each session you complete with a student. Instead you should use the template to draft a brief list </w:t>
      </w:r>
      <w:r w:rsidR="006D2B6A">
        <w:rPr>
          <w:rFonts w:ascii="Arial" w:eastAsia="Arial" w:hAnsi="Arial" w:cs="Arial"/>
        </w:rPr>
        <w:lastRenderedPageBreak/>
        <w:t>of AT</w:t>
      </w:r>
      <w:r>
        <w:rPr>
          <w:rFonts w:ascii="Arial" w:eastAsia="Arial" w:hAnsi="Arial" w:cs="Arial"/>
        </w:rPr>
        <w:t xml:space="preserve">/IT areas the student wishes to learn more about. This should take 5-10 minutes at the start of your first session with a student. </w:t>
      </w:r>
    </w:p>
    <w:p w:rsidR="009527F8" w:rsidRDefault="009527F8" w:rsidP="00DF0EDE">
      <w:pPr>
        <w:rPr>
          <w:rFonts w:ascii="Arial" w:eastAsia="Arial" w:hAnsi="Arial" w:cs="Arial"/>
        </w:rPr>
      </w:pPr>
      <w:r>
        <w:rPr>
          <w:rFonts w:ascii="Arial" w:eastAsia="Arial" w:hAnsi="Arial" w:cs="Arial"/>
        </w:rPr>
        <w:t>When you have concluded your sessions with a student, you should both sign the session planning template and return it to the Disability Support Service with your monthly Payroll Payment Timesheet.</w:t>
      </w:r>
    </w:p>
    <w:p w:rsidR="00D527EC" w:rsidRPr="000F77E3" w:rsidRDefault="00D527EC" w:rsidP="000F77E3">
      <w:pPr>
        <w:pStyle w:val="Heading3"/>
        <w:rPr>
          <w:rFonts w:eastAsia="Arial"/>
        </w:rPr>
      </w:pPr>
      <w:bookmarkStart w:id="13" w:name="_Toc432415175"/>
      <w:r w:rsidRPr="000F77E3">
        <w:rPr>
          <w:rFonts w:eastAsia="Arial"/>
        </w:rPr>
        <w:t>AT Group Training</w:t>
      </w:r>
      <w:bookmarkEnd w:id="13"/>
    </w:p>
    <w:p w:rsidR="00D527EC" w:rsidRDefault="00D527EC" w:rsidP="00DF0EDE">
      <w:pPr>
        <w:rPr>
          <w:rFonts w:ascii="Arial" w:eastAsia="Arial" w:hAnsi="Arial" w:cs="Arial"/>
        </w:rPr>
      </w:pPr>
      <w:r w:rsidRPr="00D527EC">
        <w:rPr>
          <w:rFonts w:ascii="Arial" w:eastAsia="Arial" w:hAnsi="Arial" w:cs="Arial"/>
        </w:rPr>
        <w:t>When you are giving AT group training sessions you will need to take attendance for each session that you give (See Appendix Five).</w:t>
      </w:r>
    </w:p>
    <w:p w:rsidR="00D527EC" w:rsidRDefault="00D527EC" w:rsidP="00DF0EDE">
      <w:pPr>
        <w:rPr>
          <w:rFonts w:ascii="Arial" w:eastAsia="Arial" w:hAnsi="Arial" w:cs="Arial"/>
        </w:rPr>
      </w:pPr>
      <w:r>
        <w:rPr>
          <w:rFonts w:ascii="Arial" w:eastAsia="Arial" w:hAnsi="Arial" w:cs="Arial"/>
        </w:rPr>
        <w:t>You must submit all signed attendance sheets with your monthly Payroll Payment Timesheet.</w:t>
      </w:r>
    </w:p>
    <w:p w:rsidR="00D527EC" w:rsidRPr="000F77E3" w:rsidRDefault="00D527EC" w:rsidP="000F77E3">
      <w:pPr>
        <w:pStyle w:val="Heading3"/>
        <w:rPr>
          <w:rFonts w:eastAsia="Arial"/>
        </w:rPr>
      </w:pPr>
      <w:bookmarkStart w:id="14" w:name="_Toc432415176"/>
      <w:r w:rsidRPr="000F77E3">
        <w:rPr>
          <w:rFonts w:eastAsia="Arial"/>
        </w:rPr>
        <w:t>Drop in AT/IT Clinics</w:t>
      </w:r>
      <w:bookmarkEnd w:id="14"/>
    </w:p>
    <w:p w:rsidR="00D527EC" w:rsidRDefault="00D527EC" w:rsidP="00DF0EDE">
      <w:pPr>
        <w:rPr>
          <w:rFonts w:ascii="Arial" w:eastAsia="Arial" w:hAnsi="Arial" w:cs="Arial"/>
        </w:rPr>
      </w:pPr>
      <w:r>
        <w:rPr>
          <w:rFonts w:ascii="Arial" w:eastAsia="Arial" w:hAnsi="Arial" w:cs="Arial"/>
        </w:rPr>
        <w:t>For all drop-in clinics you cover, you will need to take attendance for every query/topic covered (See Appendix Six).</w:t>
      </w:r>
    </w:p>
    <w:p w:rsidR="00D527EC" w:rsidRPr="00D527EC" w:rsidRDefault="00D527EC" w:rsidP="00DF0EDE">
      <w:pPr>
        <w:rPr>
          <w:rFonts w:ascii="Arial" w:eastAsia="Arial" w:hAnsi="Arial" w:cs="Arial"/>
        </w:rPr>
      </w:pPr>
      <w:r>
        <w:rPr>
          <w:rFonts w:ascii="Arial" w:eastAsia="Arial" w:hAnsi="Arial" w:cs="Arial"/>
        </w:rPr>
        <w:t>You must submit all signed attendance sheets with your monthly Payroll Payment Timesheets.</w:t>
      </w:r>
    </w:p>
    <w:p w:rsidR="00B641A5" w:rsidRDefault="00B641A5" w:rsidP="000F77E3">
      <w:pPr>
        <w:pStyle w:val="Heading1"/>
        <w:rPr>
          <w:rFonts w:eastAsia="Arial"/>
        </w:rPr>
      </w:pPr>
      <w:bookmarkStart w:id="15" w:name="_Toc432415177"/>
      <w:r>
        <w:rPr>
          <w:rFonts w:eastAsia="Arial"/>
        </w:rPr>
        <w:t>Cancel</w:t>
      </w:r>
      <w:r w:rsidR="00036CCE">
        <w:rPr>
          <w:rFonts w:eastAsia="Arial"/>
        </w:rPr>
        <w:t xml:space="preserve">ling ESW </w:t>
      </w:r>
      <w:r>
        <w:rPr>
          <w:rFonts w:eastAsia="Arial"/>
        </w:rPr>
        <w:t>Session</w:t>
      </w:r>
      <w:r w:rsidR="00036CCE">
        <w:rPr>
          <w:rFonts w:eastAsia="Arial"/>
        </w:rPr>
        <w:t>s</w:t>
      </w:r>
      <w:bookmarkEnd w:id="15"/>
    </w:p>
    <w:p w:rsidR="00036CCE" w:rsidRPr="00036CCE" w:rsidRDefault="00036CCE" w:rsidP="00036CCE">
      <w:pPr>
        <w:rPr>
          <w:rFonts w:ascii="Arial" w:eastAsia="Arial" w:hAnsi="Arial" w:cs="Arial"/>
        </w:rPr>
      </w:pPr>
      <w:r>
        <w:rPr>
          <w:rFonts w:ascii="Arial" w:eastAsia="Arial" w:hAnsi="Arial" w:cs="Arial"/>
        </w:rPr>
        <w:t>As indicated in the Terms and Conditions, you are required to p</w:t>
      </w:r>
      <w:r w:rsidRPr="00036CCE">
        <w:rPr>
          <w:rFonts w:ascii="Arial" w:eastAsia="Arial" w:hAnsi="Arial" w:cs="Arial"/>
        </w:rPr>
        <w:t>rovide a minimum of 24 hours’ notice to the student and the Disability Support Service if unable to attend a session. Such absences should only be in exceptional circumstances.</w:t>
      </w:r>
    </w:p>
    <w:p w:rsidR="00036CCE" w:rsidRPr="00036CCE" w:rsidRDefault="00036CCE" w:rsidP="00036CCE">
      <w:pPr>
        <w:rPr>
          <w:rFonts w:ascii="Arial" w:eastAsia="Arial" w:hAnsi="Arial" w:cs="Arial"/>
        </w:rPr>
      </w:pPr>
      <w:r w:rsidRPr="00036CCE">
        <w:rPr>
          <w:rFonts w:ascii="Arial" w:eastAsia="Arial" w:hAnsi="Arial" w:cs="Arial"/>
        </w:rPr>
        <w:t>Students must provide 24 hours to their ES</w:t>
      </w:r>
      <w:r>
        <w:rPr>
          <w:rFonts w:ascii="Arial" w:eastAsia="Arial" w:hAnsi="Arial" w:cs="Arial"/>
        </w:rPr>
        <w:t xml:space="preserve">W if unable to attend a session. </w:t>
      </w:r>
      <w:r w:rsidRPr="00036CCE">
        <w:rPr>
          <w:rFonts w:ascii="Arial" w:eastAsia="Arial" w:hAnsi="Arial" w:cs="Arial"/>
        </w:rPr>
        <w:t>All ESWs are paid for the full booking unless 24 hours cancellation notice is given.</w:t>
      </w:r>
      <w:r>
        <w:rPr>
          <w:rFonts w:ascii="Arial" w:eastAsia="Arial" w:hAnsi="Arial" w:cs="Arial"/>
        </w:rPr>
        <w:t xml:space="preserve"> If a student fails to provide sufficient notice to cancel a session, you should email </w:t>
      </w:r>
      <w:hyperlink r:id="rId15" w:history="1">
        <w:r w:rsidR="006D2B6A" w:rsidRPr="003D4A65">
          <w:rPr>
            <w:rStyle w:val="Hyperlink"/>
            <w:rFonts w:ascii="Arial" w:eastAsia="Arial" w:hAnsi="Arial" w:cs="Arial"/>
          </w:rPr>
          <w:t>disabilityservice@nuigalway.ie</w:t>
        </w:r>
      </w:hyperlink>
      <w:r>
        <w:rPr>
          <w:rFonts w:ascii="Arial" w:eastAsia="Arial" w:hAnsi="Arial" w:cs="Arial"/>
        </w:rPr>
        <w:t xml:space="preserve"> to advise us as soon as possible. </w:t>
      </w:r>
    </w:p>
    <w:p w:rsidR="00986B60" w:rsidRDefault="00273128" w:rsidP="000F77E3">
      <w:pPr>
        <w:pStyle w:val="Heading1"/>
        <w:rPr>
          <w:rFonts w:eastAsia="Arial"/>
        </w:rPr>
      </w:pPr>
      <w:bookmarkStart w:id="16" w:name="_Toc432415178"/>
      <w:r>
        <w:rPr>
          <w:rFonts w:eastAsia="Arial"/>
        </w:rPr>
        <w:t>ESW Work Commitment</w:t>
      </w:r>
      <w:bookmarkEnd w:id="16"/>
    </w:p>
    <w:p w:rsidR="00986B60" w:rsidRDefault="00273128">
      <w:pPr>
        <w:rPr>
          <w:rFonts w:ascii="Arial" w:eastAsia="Arial" w:hAnsi="Arial" w:cs="Arial"/>
        </w:rPr>
      </w:pPr>
      <w:r>
        <w:rPr>
          <w:rFonts w:ascii="Arial" w:eastAsia="Arial" w:hAnsi="Arial" w:cs="Arial"/>
        </w:rPr>
        <w:t xml:space="preserve">As we advised at your interview, inclusion on the panel is not a guarantee of work. In particular, we cannot predict the subject areas in which students will need help from semester to semester. Work will depend on meeting the students’ needs.  Also, it is important that you advise us of the amount of work to which you can commit. We accept that this will be subject to change and we are flexible about having you review your commitment. </w:t>
      </w:r>
    </w:p>
    <w:p w:rsidR="00986B60" w:rsidRDefault="00273128">
      <w:pPr>
        <w:rPr>
          <w:rFonts w:ascii="Arial" w:eastAsia="Arial" w:hAnsi="Arial" w:cs="Arial"/>
        </w:rPr>
      </w:pPr>
      <w:r>
        <w:rPr>
          <w:rFonts w:ascii="Arial" w:eastAsia="Arial" w:hAnsi="Arial" w:cs="Arial"/>
        </w:rPr>
        <w:t>Please all take note of the University’s guidelines on employment for students carrying out postgraduates by research. This is a guideline to which we would like you to conform.</w:t>
      </w:r>
    </w:p>
    <w:p w:rsidR="00B3103B" w:rsidRDefault="00B3103B"/>
    <w:p w:rsidR="00932881" w:rsidRDefault="00932881"/>
    <w:p w:rsidR="00932881" w:rsidRDefault="00932881"/>
    <w:p w:rsidR="00932881" w:rsidRDefault="00932881"/>
    <w:p w:rsidR="00986B60" w:rsidRPr="00932881" w:rsidRDefault="00386031" w:rsidP="00B3103B">
      <w:pPr>
        <w:pBdr>
          <w:top w:val="single" w:sz="4" w:space="1" w:color="auto"/>
          <w:left w:val="single" w:sz="4" w:space="4" w:color="auto"/>
          <w:bottom w:val="single" w:sz="4" w:space="1" w:color="auto"/>
          <w:right w:val="single" w:sz="4" w:space="4" w:color="auto"/>
        </w:pBdr>
        <w:rPr>
          <w:rFonts w:ascii="Arial" w:hAnsi="Arial" w:cs="Arial"/>
          <w:b/>
        </w:rPr>
      </w:pPr>
      <w:r w:rsidRPr="00932881">
        <w:rPr>
          <w:rFonts w:ascii="Arial" w:hAnsi="Arial" w:cs="Arial"/>
          <w:b/>
        </w:rPr>
        <w:lastRenderedPageBreak/>
        <w:t>5.11 Employment during Studies within the University</w:t>
      </w:r>
    </w:p>
    <w:p w:rsidR="00932881" w:rsidRPr="00932881" w:rsidRDefault="00932881" w:rsidP="00B3103B">
      <w:pPr>
        <w:pBdr>
          <w:top w:val="single" w:sz="4" w:space="1" w:color="auto"/>
          <w:left w:val="single" w:sz="4" w:space="4" w:color="auto"/>
          <w:bottom w:val="single" w:sz="4" w:space="1" w:color="auto"/>
          <w:right w:val="single" w:sz="4" w:space="4" w:color="auto"/>
        </w:pBdr>
        <w:rPr>
          <w:rFonts w:ascii="Arial" w:hAnsi="Arial" w:cs="Arial"/>
        </w:rPr>
      </w:pPr>
      <w:hyperlink r:id="rId16" w:history="1">
        <w:r w:rsidRPr="00932881">
          <w:rPr>
            <w:rStyle w:val="Hyperlink"/>
            <w:rFonts w:ascii="Arial" w:hAnsi="Arial" w:cs="Arial"/>
          </w:rPr>
          <w:t>http://www.nuigalway.ie/media/graduatestudies/files/university_guidelines_for_research_degree_programmes.pdf</w:t>
        </w:r>
      </w:hyperlink>
      <w:r w:rsidRPr="00932881">
        <w:rPr>
          <w:rFonts w:ascii="Arial" w:hAnsi="Arial" w:cs="Arial"/>
        </w:rPr>
        <w:t xml:space="preserve"> </w:t>
      </w:r>
    </w:p>
    <w:p w:rsidR="00386031" w:rsidRPr="00932881" w:rsidRDefault="00386031" w:rsidP="00B3103B">
      <w:pPr>
        <w:pBdr>
          <w:top w:val="single" w:sz="4" w:space="1" w:color="auto"/>
          <w:left w:val="single" w:sz="4" w:space="4" w:color="auto"/>
          <w:bottom w:val="single" w:sz="4" w:space="1" w:color="auto"/>
          <w:right w:val="single" w:sz="4" w:space="4" w:color="auto"/>
        </w:pBdr>
        <w:rPr>
          <w:rFonts w:ascii="Arial" w:eastAsia="Arial" w:hAnsi="Arial" w:cs="Arial"/>
          <w:b/>
        </w:rPr>
      </w:pPr>
      <w:r w:rsidRPr="00932881">
        <w:rPr>
          <w:rFonts w:ascii="Arial" w:hAnsi="Arial" w:cs="Arial"/>
        </w:rPr>
        <w:t xml:space="preserve">In addition to the 120 hours of teaching requirements, registered full-time students may undertake a maximum of 130 hours of paid work per year, either for their School or any other area of the University where work is available. Such work, where available, is to support you only for the period of your studies and such work will cease on completion of, or at the write-up stage, of the degree. You must be aware and acknowledge acceptance that any opportunity for work is available only for the period that you remain a registered student and actively pursuing your research degree. Students will sign an undertaking (see form GS 010 for full-time research students and GS 020 for part-time research </w:t>
      </w:r>
      <w:r w:rsidR="00B3103B" w:rsidRPr="00932881">
        <w:rPr>
          <w:rFonts w:ascii="Arial" w:hAnsi="Arial" w:cs="Arial"/>
        </w:rPr>
        <w:t>students</w:t>
      </w:r>
      <w:r w:rsidRPr="00932881">
        <w:rPr>
          <w:rFonts w:ascii="Arial" w:hAnsi="Arial" w:cs="Arial"/>
        </w:rPr>
        <w:t>) which states that the work is related to their status as a registered research student whilst actively pursuing their research. Registered part-time, self-funded students can work up to 820 hours per year, under the same conditions as above for a full-time student. The total work load undertaken by the student will be monitored, and repeated offenses of exceeding the limits outlined will not be condoned. These regulations apply to you from the period you register as a research student until you complete your degree. You are required to comply with the HR po</w:t>
      </w:r>
      <w:r w:rsidR="00932881">
        <w:rPr>
          <w:rFonts w:ascii="Arial" w:hAnsi="Arial" w:cs="Arial"/>
        </w:rPr>
        <w:t>licies on part-time employment.</w:t>
      </w:r>
      <w:bookmarkStart w:id="17" w:name="_GoBack"/>
      <w:bookmarkEnd w:id="17"/>
    </w:p>
    <w:p w:rsidR="00986B60" w:rsidRDefault="00273128" w:rsidP="000F77E3">
      <w:pPr>
        <w:pStyle w:val="Heading1"/>
        <w:rPr>
          <w:rFonts w:eastAsia="Arial"/>
        </w:rPr>
      </w:pPr>
      <w:bookmarkStart w:id="18" w:name="_Toc432415179"/>
      <w:r>
        <w:rPr>
          <w:rFonts w:eastAsia="Arial"/>
        </w:rPr>
        <w:t>Garda Vetting</w:t>
      </w:r>
      <w:bookmarkEnd w:id="18"/>
      <w:r>
        <w:rPr>
          <w:rFonts w:eastAsia="Arial"/>
        </w:rPr>
        <w:t xml:space="preserve"> </w:t>
      </w:r>
    </w:p>
    <w:p w:rsidR="00986B60" w:rsidRDefault="00273128">
      <w:pPr>
        <w:rPr>
          <w:rFonts w:ascii="Arial" w:eastAsia="Arial" w:hAnsi="Arial" w:cs="Arial"/>
        </w:rPr>
      </w:pPr>
      <w:r>
        <w:rPr>
          <w:rFonts w:ascii="Arial" w:eastAsia="Arial" w:hAnsi="Arial" w:cs="Arial"/>
        </w:rPr>
        <w:t>Before we can offer you work wit</w:t>
      </w:r>
      <w:r w:rsidR="006D2B6A">
        <w:rPr>
          <w:rFonts w:ascii="Arial" w:eastAsia="Arial" w:hAnsi="Arial" w:cs="Arial"/>
        </w:rPr>
        <w:t>h students you need to compete G</w:t>
      </w:r>
      <w:r>
        <w:rPr>
          <w:rFonts w:ascii="Arial" w:eastAsia="Arial" w:hAnsi="Arial" w:cs="Arial"/>
        </w:rPr>
        <w:t>arda vetting. The Disability Support Service will forward your name and student email address to Fiona Kennedy in HR and she w</w:t>
      </w:r>
      <w:r w:rsidR="006D2B6A">
        <w:rPr>
          <w:rFonts w:ascii="Arial" w:eastAsia="Arial" w:hAnsi="Arial" w:cs="Arial"/>
        </w:rPr>
        <w:t>ill contact you in relation to G</w:t>
      </w:r>
      <w:r>
        <w:rPr>
          <w:rFonts w:ascii="Arial" w:eastAsia="Arial" w:hAnsi="Arial" w:cs="Arial"/>
        </w:rPr>
        <w:t>arda vetting if you have not alrea</w:t>
      </w:r>
      <w:r w:rsidR="006D2B6A">
        <w:rPr>
          <w:rFonts w:ascii="Arial" w:eastAsia="Arial" w:hAnsi="Arial" w:cs="Arial"/>
        </w:rPr>
        <w:t>dy been G</w:t>
      </w:r>
      <w:r>
        <w:rPr>
          <w:rFonts w:ascii="Arial" w:eastAsia="Arial" w:hAnsi="Arial" w:cs="Arial"/>
        </w:rPr>
        <w:t>arda vetted by NUI</w:t>
      </w:r>
      <w:r w:rsidR="00D527EC">
        <w:rPr>
          <w:rFonts w:ascii="Arial" w:eastAsia="Arial" w:hAnsi="Arial" w:cs="Arial"/>
        </w:rPr>
        <w:t xml:space="preserve"> Galway</w:t>
      </w:r>
      <w:r>
        <w:rPr>
          <w:rFonts w:ascii="Arial" w:eastAsia="Arial" w:hAnsi="Arial" w:cs="Arial"/>
        </w:rPr>
        <w:t xml:space="preserve">. </w:t>
      </w:r>
    </w:p>
    <w:p w:rsidR="00986B60" w:rsidRDefault="00273128" w:rsidP="000F77E3">
      <w:pPr>
        <w:pStyle w:val="Heading1"/>
        <w:rPr>
          <w:rFonts w:eastAsia="Arial"/>
        </w:rPr>
      </w:pPr>
      <w:bookmarkStart w:id="19" w:name="_Toc432415180"/>
      <w:r>
        <w:rPr>
          <w:rFonts w:eastAsia="Arial"/>
        </w:rPr>
        <w:t>ESW Contract</w:t>
      </w:r>
      <w:bookmarkEnd w:id="19"/>
    </w:p>
    <w:p w:rsidR="00986B60" w:rsidRDefault="00273128">
      <w:pPr>
        <w:rPr>
          <w:rFonts w:ascii="Arial" w:eastAsia="Arial" w:hAnsi="Arial" w:cs="Arial"/>
        </w:rPr>
      </w:pPr>
      <w:r>
        <w:rPr>
          <w:rFonts w:ascii="Arial" w:eastAsia="Arial" w:hAnsi="Arial" w:cs="Arial"/>
        </w:rPr>
        <w:t xml:space="preserve">You will be issued an </w:t>
      </w:r>
      <w:r>
        <w:rPr>
          <w:rFonts w:ascii="Arial" w:eastAsia="Arial" w:hAnsi="Arial" w:cs="Arial"/>
          <w:i/>
        </w:rPr>
        <w:t>Educational Support Worker Contract of Employment</w:t>
      </w:r>
      <w:r>
        <w:rPr>
          <w:rFonts w:ascii="Arial" w:eastAsia="Arial" w:hAnsi="Arial" w:cs="Arial"/>
        </w:rPr>
        <w:t xml:space="preserve"> before commencing your work, which you will need to complete and return to the Disability Officer at </w:t>
      </w:r>
      <w:r w:rsidR="006D2B6A">
        <w:rPr>
          <w:rFonts w:ascii="Arial" w:eastAsia="Arial" w:hAnsi="Arial" w:cs="Arial"/>
          <w:color w:val="0000FF"/>
          <w:u w:val="single"/>
        </w:rPr>
        <w:t>disability</w:t>
      </w:r>
      <w:r w:rsidR="00E26FDA">
        <w:rPr>
          <w:rFonts w:ascii="Arial" w:eastAsia="Arial" w:hAnsi="Arial" w:cs="Arial"/>
          <w:color w:val="0000FF"/>
          <w:u w:val="single"/>
        </w:rPr>
        <w:t>service@nuigalway.ie</w:t>
      </w:r>
      <w:r>
        <w:rPr>
          <w:rFonts w:ascii="Arial" w:eastAsia="Arial" w:hAnsi="Arial" w:cs="Arial"/>
        </w:rPr>
        <w:t>. You should not commence work on behalf of the Disability Support Service unless you have been issued a contract to do so. You should not exceed the hours of work stated on your contract.</w:t>
      </w:r>
    </w:p>
    <w:p w:rsidR="00986B60" w:rsidRDefault="00273128">
      <w:pPr>
        <w:rPr>
          <w:rFonts w:ascii="Arial" w:eastAsia="Arial" w:hAnsi="Arial" w:cs="Arial"/>
        </w:rPr>
      </w:pPr>
      <w:r>
        <w:rPr>
          <w:rFonts w:ascii="Arial" w:eastAsia="Arial" w:hAnsi="Arial" w:cs="Arial"/>
        </w:rPr>
        <w:t>You will be given a copy of your completed contract.</w:t>
      </w:r>
    </w:p>
    <w:p w:rsidR="00305C04" w:rsidRDefault="00305C04">
      <w:pPr>
        <w:rPr>
          <w:rFonts w:ascii="Arial" w:eastAsia="Arial" w:hAnsi="Arial" w:cs="Arial"/>
        </w:rPr>
      </w:pPr>
      <w:r w:rsidRPr="00305C04">
        <w:rPr>
          <w:rFonts w:ascii="Arial" w:eastAsia="Arial" w:hAnsi="Arial" w:cs="Arial"/>
        </w:rPr>
        <w:t>Your roles and responsibilities are clearly outlined in the Terms and Conditions in Appendix Three. You should read the Terms and Conditions</w:t>
      </w:r>
      <w:r>
        <w:rPr>
          <w:rFonts w:ascii="Arial" w:eastAsia="Arial" w:hAnsi="Arial" w:cs="Arial"/>
        </w:rPr>
        <w:t xml:space="preserve"> to which you are agreeing to abide by when you sign your contract.</w:t>
      </w:r>
      <w:r w:rsidRPr="00305C04">
        <w:rPr>
          <w:rFonts w:ascii="Arial" w:eastAsia="Arial" w:hAnsi="Arial" w:cs="Arial"/>
        </w:rPr>
        <w:t xml:space="preserve"> </w:t>
      </w:r>
    </w:p>
    <w:p w:rsidR="000F77E3" w:rsidRDefault="000F77E3" w:rsidP="000F77E3">
      <w:pPr>
        <w:pStyle w:val="Heading1"/>
        <w:rPr>
          <w:rFonts w:eastAsia="Arial"/>
        </w:rPr>
      </w:pPr>
      <w:bookmarkStart w:id="20" w:name="_Toc432415181"/>
      <w:r>
        <w:rPr>
          <w:rFonts w:eastAsia="Arial"/>
        </w:rPr>
        <w:t>Rate of Pay</w:t>
      </w:r>
      <w:bookmarkEnd w:id="20"/>
    </w:p>
    <w:p w:rsidR="00986B60" w:rsidRDefault="00273128">
      <w:pPr>
        <w:rPr>
          <w:rFonts w:ascii="Arial" w:eastAsia="Arial" w:hAnsi="Arial" w:cs="Arial"/>
        </w:rPr>
      </w:pPr>
      <w:r>
        <w:rPr>
          <w:rFonts w:ascii="Arial" w:eastAsia="Arial" w:hAnsi="Arial" w:cs="Arial"/>
        </w:rPr>
        <w:t>The hourly rate for educational support work is €2</w:t>
      </w:r>
      <w:r w:rsidR="00725EC3">
        <w:rPr>
          <w:rFonts w:ascii="Arial" w:eastAsia="Arial" w:hAnsi="Arial" w:cs="Arial"/>
        </w:rPr>
        <w:t>0</w:t>
      </w:r>
      <w:r>
        <w:rPr>
          <w:rFonts w:ascii="Arial" w:eastAsia="Arial" w:hAnsi="Arial" w:cs="Arial"/>
        </w:rPr>
        <w:t>.</w:t>
      </w:r>
      <w:r w:rsidR="00725EC3">
        <w:rPr>
          <w:rFonts w:ascii="Arial" w:eastAsia="Arial" w:hAnsi="Arial" w:cs="Arial"/>
        </w:rPr>
        <w:t>84 (this is the figure to be entered on your Payroll Payment Form)</w:t>
      </w:r>
      <w:r>
        <w:rPr>
          <w:rFonts w:ascii="Arial" w:eastAsia="Arial" w:hAnsi="Arial" w:cs="Arial"/>
        </w:rPr>
        <w:t xml:space="preserve">, </w:t>
      </w:r>
      <w:r w:rsidR="00725EC3">
        <w:rPr>
          <w:rFonts w:ascii="Arial" w:eastAsia="Arial" w:hAnsi="Arial" w:cs="Arial"/>
        </w:rPr>
        <w:t>plus</w:t>
      </w:r>
      <w:r>
        <w:rPr>
          <w:rFonts w:ascii="Arial" w:eastAsia="Arial" w:hAnsi="Arial" w:cs="Arial"/>
        </w:rPr>
        <w:t xml:space="preserve"> holiday entitlement of 8%. You will be paid for your attendance at one session in each training topic. </w:t>
      </w:r>
    </w:p>
    <w:p w:rsidR="00986B60" w:rsidRDefault="00273128" w:rsidP="000F77E3">
      <w:pPr>
        <w:pStyle w:val="Heading1"/>
        <w:rPr>
          <w:rFonts w:eastAsia="Arial"/>
        </w:rPr>
      </w:pPr>
      <w:bookmarkStart w:id="21" w:name="_Toc432415182"/>
      <w:r>
        <w:rPr>
          <w:rFonts w:eastAsia="Arial"/>
        </w:rPr>
        <w:lastRenderedPageBreak/>
        <w:t>University Payroll Number</w:t>
      </w:r>
      <w:bookmarkEnd w:id="21"/>
    </w:p>
    <w:p w:rsidR="00986B60" w:rsidRDefault="00273128">
      <w:pPr>
        <w:rPr>
          <w:rFonts w:ascii="Arial" w:eastAsia="Arial" w:hAnsi="Arial" w:cs="Arial"/>
        </w:rPr>
      </w:pPr>
      <w:r>
        <w:rPr>
          <w:rFonts w:ascii="Arial" w:eastAsia="Arial" w:hAnsi="Arial" w:cs="Arial"/>
        </w:rPr>
        <w:t>Work as an ESW is treated as casual work within the university payroll structure. To allow the Disability Support Service process monthly payments you must have a university payroll number. Please note a Payroll Number is not the same as a Scholarship Payroll number.</w:t>
      </w:r>
    </w:p>
    <w:p w:rsidR="00986B60" w:rsidRDefault="00273128">
      <w:pPr>
        <w:rPr>
          <w:rFonts w:ascii="Arial" w:eastAsia="Arial" w:hAnsi="Arial" w:cs="Arial"/>
        </w:rPr>
      </w:pPr>
      <w:r>
        <w:rPr>
          <w:rFonts w:ascii="Arial" w:eastAsia="Arial" w:hAnsi="Arial" w:cs="Arial"/>
        </w:rPr>
        <w:t xml:space="preserve">If you do not know your university payroll number, you can go the </w:t>
      </w:r>
      <w:r>
        <w:rPr>
          <w:rFonts w:ascii="Arial" w:eastAsia="Arial" w:hAnsi="Arial" w:cs="Arial"/>
          <w:b/>
        </w:rPr>
        <w:t xml:space="preserve">Payroll and Expenses Office </w:t>
      </w:r>
      <w:r>
        <w:rPr>
          <w:rFonts w:ascii="Arial" w:eastAsia="Arial" w:hAnsi="Arial" w:cs="Arial"/>
        </w:rPr>
        <w:t xml:space="preserve">website and follow the instructions under the heading Payroll Number Query for Casual Employee to look it up. </w:t>
      </w:r>
      <w:hyperlink r:id="rId17">
        <w:r>
          <w:rPr>
            <w:rFonts w:ascii="Arial" w:eastAsia="Arial" w:hAnsi="Arial" w:cs="Arial"/>
            <w:color w:val="0000FF"/>
            <w:u w:val="single"/>
          </w:rPr>
          <w:t>http://www.nuigalway</w:t>
        </w:r>
        <w:r>
          <w:rPr>
            <w:rFonts w:ascii="Arial" w:eastAsia="Arial" w:hAnsi="Arial" w:cs="Arial"/>
            <w:color w:val="0000FF"/>
            <w:u w:val="single"/>
          </w:rPr>
          <w:t>.</w:t>
        </w:r>
        <w:r>
          <w:rPr>
            <w:rFonts w:ascii="Arial" w:eastAsia="Arial" w:hAnsi="Arial" w:cs="Arial"/>
            <w:color w:val="0000FF"/>
            <w:u w:val="single"/>
          </w:rPr>
          <w:t>ie/payroll/casualpayments/</w:t>
        </w:r>
      </w:hyperlink>
      <w:r>
        <w:rPr>
          <w:rFonts w:ascii="Arial" w:eastAsia="Arial" w:hAnsi="Arial" w:cs="Arial"/>
        </w:rPr>
        <w:t xml:space="preserve"> </w:t>
      </w:r>
    </w:p>
    <w:p w:rsidR="00986B60" w:rsidRDefault="00273128">
      <w:pPr>
        <w:rPr>
          <w:rFonts w:ascii="Arial" w:eastAsia="Arial" w:hAnsi="Arial" w:cs="Arial"/>
        </w:rPr>
      </w:pPr>
      <w:r>
        <w:rPr>
          <w:rFonts w:ascii="Arial" w:eastAsia="Arial" w:hAnsi="Arial" w:cs="Arial"/>
        </w:rPr>
        <w:t xml:space="preserve">If you do not have a university payroll number because you have not worked in the university before, you must go to the Payroll and Expenses Office website and follow the instructions under the heading New Casual Employees </w:t>
      </w:r>
      <w:hyperlink r:id="rId18">
        <w:r>
          <w:rPr>
            <w:rFonts w:ascii="Arial" w:eastAsia="Arial" w:hAnsi="Arial" w:cs="Arial"/>
            <w:color w:val="0000FF"/>
            <w:u w:val="single"/>
          </w:rPr>
          <w:t>http://www.nuigalway.ie/pa</w:t>
        </w:r>
        <w:r>
          <w:rPr>
            <w:rFonts w:ascii="Arial" w:eastAsia="Arial" w:hAnsi="Arial" w:cs="Arial"/>
            <w:color w:val="0000FF"/>
            <w:u w:val="single"/>
          </w:rPr>
          <w:t>y</w:t>
        </w:r>
        <w:r>
          <w:rPr>
            <w:rFonts w:ascii="Arial" w:eastAsia="Arial" w:hAnsi="Arial" w:cs="Arial"/>
            <w:color w:val="0000FF"/>
            <w:u w:val="single"/>
          </w:rPr>
          <w:t>roll/casualpayments/</w:t>
        </w:r>
      </w:hyperlink>
      <w:r>
        <w:rPr>
          <w:rFonts w:ascii="Arial" w:eastAsia="Arial" w:hAnsi="Arial" w:cs="Arial"/>
        </w:rPr>
        <w:t xml:space="preserve">  </w:t>
      </w:r>
    </w:p>
    <w:p w:rsidR="00986B60" w:rsidRDefault="00273128">
      <w:pPr>
        <w:rPr>
          <w:rFonts w:ascii="Arial" w:eastAsia="Arial" w:hAnsi="Arial" w:cs="Arial"/>
        </w:rPr>
      </w:pPr>
      <w:r>
        <w:rPr>
          <w:rFonts w:ascii="Arial" w:eastAsia="Arial" w:hAnsi="Arial" w:cs="Arial"/>
        </w:rPr>
        <w:t>If you do not already have a university payroll number, it is in your best interest to set one up as soon as possible.</w:t>
      </w:r>
    </w:p>
    <w:p w:rsidR="00986B60" w:rsidRDefault="00273128" w:rsidP="000F77E3">
      <w:pPr>
        <w:pStyle w:val="Heading1"/>
        <w:rPr>
          <w:rFonts w:eastAsia="Arial"/>
        </w:rPr>
      </w:pPr>
      <w:bookmarkStart w:id="22" w:name="_Toc432415183"/>
      <w:r>
        <w:rPr>
          <w:rFonts w:eastAsia="Arial"/>
        </w:rPr>
        <w:t>Monthly Pay Claim</w:t>
      </w:r>
      <w:bookmarkEnd w:id="22"/>
    </w:p>
    <w:p w:rsidR="00986B60" w:rsidRDefault="00273128">
      <w:pPr>
        <w:rPr>
          <w:rFonts w:ascii="Arial" w:eastAsia="Arial" w:hAnsi="Arial" w:cs="Arial"/>
        </w:rPr>
      </w:pPr>
      <w:r>
        <w:rPr>
          <w:rFonts w:ascii="Arial" w:eastAsia="Arial" w:hAnsi="Arial" w:cs="Arial"/>
        </w:rPr>
        <w:t xml:space="preserve">ESW’s are casual workers who get paid monthly/ All Monthly Staff are paid on the 3rd last working day of the month. </w:t>
      </w:r>
    </w:p>
    <w:p w:rsidR="00986B60" w:rsidRDefault="00273128">
      <w:pPr>
        <w:rPr>
          <w:rFonts w:ascii="Arial" w:eastAsia="Arial" w:hAnsi="Arial" w:cs="Arial"/>
        </w:rPr>
      </w:pPr>
      <w:r>
        <w:rPr>
          <w:rFonts w:ascii="Arial" w:eastAsia="Arial" w:hAnsi="Arial" w:cs="Arial"/>
        </w:rPr>
        <w:t xml:space="preserve">To be paid in any given month, you must submit a </w:t>
      </w:r>
      <w:r>
        <w:rPr>
          <w:rFonts w:ascii="Arial" w:eastAsia="Arial" w:hAnsi="Arial" w:cs="Arial"/>
          <w:i/>
        </w:rPr>
        <w:t>Payroll Payment Timesheet</w:t>
      </w:r>
      <w:r>
        <w:rPr>
          <w:rFonts w:ascii="Arial" w:eastAsia="Arial" w:hAnsi="Arial" w:cs="Arial"/>
        </w:rPr>
        <w:t xml:space="preserve"> to the Disability Support Service by the 5</w:t>
      </w:r>
      <w:r>
        <w:rPr>
          <w:rFonts w:ascii="Arial" w:eastAsia="Arial" w:hAnsi="Arial" w:cs="Arial"/>
          <w:vertAlign w:val="superscript"/>
        </w:rPr>
        <w:t>th</w:t>
      </w:r>
      <w:r>
        <w:rPr>
          <w:rFonts w:ascii="Arial" w:eastAsia="Arial" w:hAnsi="Arial" w:cs="Arial"/>
        </w:rPr>
        <w:t xml:space="preserve"> of each month, except in December when you will need to submit it by November 30</w:t>
      </w:r>
      <w:r>
        <w:rPr>
          <w:rFonts w:ascii="Arial" w:eastAsia="Arial" w:hAnsi="Arial" w:cs="Arial"/>
          <w:vertAlign w:val="superscript"/>
        </w:rPr>
        <w:t>th</w:t>
      </w:r>
      <w:r>
        <w:rPr>
          <w:rFonts w:ascii="Arial" w:eastAsia="Arial" w:hAnsi="Arial" w:cs="Arial"/>
        </w:rPr>
        <w:t>. If you miss these deadlines, you will not get paid until the following month.</w:t>
      </w:r>
    </w:p>
    <w:p w:rsidR="00986B60" w:rsidRDefault="00273128">
      <w:pPr>
        <w:rPr>
          <w:rFonts w:ascii="Arial" w:eastAsia="Arial" w:hAnsi="Arial" w:cs="Arial"/>
        </w:rPr>
      </w:pPr>
      <w:r>
        <w:rPr>
          <w:rFonts w:ascii="Arial" w:eastAsia="Arial" w:hAnsi="Arial" w:cs="Arial"/>
        </w:rPr>
        <w:t xml:space="preserve">Download a </w:t>
      </w:r>
      <w:r>
        <w:rPr>
          <w:rFonts w:ascii="Arial" w:eastAsia="Arial" w:hAnsi="Arial" w:cs="Arial"/>
          <w:i/>
        </w:rPr>
        <w:t xml:space="preserve">Payroll Payment Timesheet </w:t>
      </w:r>
      <w:r>
        <w:rPr>
          <w:rFonts w:ascii="Arial" w:eastAsia="Arial" w:hAnsi="Arial" w:cs="Arial"/>
        </w:rPr>
        <w:t xml:space="preserve">from the </w:t>
      </w:r>
      <w:r>
        <w:rPr>
          <w:rFonts w:ascii="Arial" w:eastAsia="Arial" w:hAnsi="Arial" w:cs="Arial"/>
          <w:b/>
        </w:rPr>
        <w:t>Payroll and Expenses Office</w:t>
      </w:r>
      <w:r>
        <w:rPr>
          <w:rFonts w:ascii="Arial" w:eastAsia="Arial" w:hAnsi="Arial" w:cs="Arial"/>
        </w:rPr>
        <w:t xml:space="preserve"> website under the heading ‘Casual Payments Forms’.</w:t>
      </w:r>
      <w:r>
        <w:rPr>
          <w:rFonts w:ascii="Calibri" w:eastAsia="Calibri" w:hAnsi="Calibri" w:cs="Calibri"/>
        </w:rPr>
        <w:t xml:space="preserve"> </w:t>
      </w:r>
      <w:hyperlink r:id="rId19">
        <w:r>
          <w:rPr>
            <w:rFonts w:ascii="Arial" w:eastAsia="Arial" w:hAnsi="Arial" w:cs="Arial"/>
            <w:color w:val="0000FF"/>
            <w:u w:val="single"/>
          </w:rPr>
          <w:t>http://www.nuigalway.</w:t>
        </w:r>
        <w:r>
          <w:rPr>
            <w:rFonts w:ascii="Arial" w:eastAsia="Arial" w:hAnsi="Arial" w:cs="Arial"/>
            <w:color w:val="0000FF"/>
            <w:u w:val="single"/>
          </w:rPr>
          <w:t>i</w:t>
        </w:r>
        <w:r>
          <w:rPr>
            <w:rFonts w:ascii="Arial" w:eastAsia="Arial" w:hAnsi="Arial" w:cs="Arial"/>
            <w:color w:val="0000FF"/>
            <w:u w:val="single"/>
          </w:rPr>
          <w:t>e/payroll/payrollformsfoirmeachaparolla/</w:t>
        </w:r>
      </w:hyperlink>
    </w:p>
    <w:p w:rsidR="00986B60" w:rsidRDefault="00273128">
      <w:pPr>
        <w:rPr>
          <w:rFonts w:ascii="Arial" w:eastAsia="Arial" w:hAnsi="Arial" w:cs="Arial"/>
        </w:rPr>
      </w:pPr>
      <w:r>
        <w:rPr>
          <w:rFonts w:ascii="Arial" w:eastAsia="Arial" w:hAnsi="Arial" w:cs="Arial"/>
        </w:rPr>
        <w:t>In the section ‘Details of Work Undertaken’, please include the names of the students with whom you have worked with during the hours of the claim in the box labelled ‘Description of Work’.</w:t>
      </w:r>
    </w:p>
    <w:p w:rsidR="00986B60" w:rsidRDefault="00273128">
      <w:pPr>
        <w:rPr>
          <w:rFonts w:ascii="Arial" w:eastAsia="Arial" w:hAnsi="Arial" w:cs="Arial"/>
        </w:rPr>
      </w:pPr>
      <w:r>
        <w:rPr>
          <w:rFonts w:ascii="Arial" w:eastAsia="Arial" w:hAnsi="Arial" w:cs="Arial"/>
        </w:rPr>
        <w:t xml:space="preserve">When you have completed your Payroll Payment Form, email it to </w:t>
      </w:r>
      <w:hyperlink r:id="rId20" w:history="1">
        <w:r w:rsidR="006D2B6A" w:rsidRPr="003D4A65">
          <w:rPr>
            <w:rStyle w:val="Hyperlink"/>
            <w:rFonts w:ascii="Arial" w:eastAsia="Arial" w:hAnsi="Arial" w:cs="Arial"/>
          </w:rPr>
          <w:t>disabilityservice@nuigalway.ie</w:t>
        </w:r>
      </w:hyperlink>
      <w:r>
        <w:rPr>
          <w:rFonts w:ascii="Arial" w:eastAsia="Arial" w:hAnsi="Arial" w:cs="Arial"/>
        </w:rPr>
        <w:t>. The Disability Support Service will complete the Authorisation Section at the bottom of the form and email it to timesheets bureau. Make sure you send you session planning template/s to correspond with the work you have claimed for in your timesheet.</w:t>
      </w:r>
    </w:p>
    <w:p w:rsidR="00B641A5" w:rsidRPr="000F77E3" w:rsidRDefault="00273128" w:rsidP="000F77E3">
      <w:pPr>
        <w:spacing w:before="100" w:after="100"/>
        <w:rPr>
          <w:rFonts w:ascii="Arial" w:eastAsia="Arial" w:hAnsi="Arial" w:cs="Arial"/>
        </w:rPr>
      </w:pPr>
      <w:r>
        <w:rPr>
          <w:rFonts w:ascii="Arial" w:eastAsia="Arial" w:hAnsi="Arial" w:cs="Arial"/>
        </w:rPr>
        <w:t xml:space="preserve">See Appendix Two for an example of a completed </w:t>
      </w:r>
      <w:r>
        <w:rPr>
          <w:rFonts w:ascii="Arial" w:eastAsia="Arial" w:hAnsi="Arial" w:cs="Arial"/>
          <w:i/>
        </w:rPr>
        <w:t>Payroll Payment Timesheet</w:t>
      </w:r>
      <w:r>
        <w:rPr>
          <w:rFonts w:ascii="Arial" w:eastAsia="Arial" w:hAnsi="Arial" w:cs="Arial"/>
        </w:rPr>
        <w:t>.</w:t>
      </w:r>
    </w:p>
    <w:p w:rsidR="00B641A5" w:rsidRDefault="00B641A5">
      <w:pPr>
        <w:rPr>
          <w:rFonts w:ascii="Arial" w:eastAsia="Arial" w:hAnsi="Arial" w:cs="Arial"/>
          <w:b/>
        </w:rPr>
      </w:pPr>
      <w:r>
        <w:rPr>
          <w:rFonts w:ascii="Arial" w:eastAsia="Arial" w:hAnsi="Arial" w:cs="Arial"/>
          <w:b/>
        </w:rPr>
        <w:br w:type="page"/>
      </w:r>
    </w:p>
    <w:p w:rsidR="00986B60" w:rsidRDefault="00273128" w:rsidP="000F77E3">
      <w:pPr>
        <w:pStyle w:val="Heading1"/>
        <w:rPr>
          <w:rFonts w:eastAsia="Arial"/>
        </w:rPr>
      </w:pPr>
      <w:bookmarkStart w:id="23" w:name="_Toc432415184"/>
      <w:r>
        <w:rPr>
          <w:rFonts w:eastAsia="Arial"/>
        </w:rPr>
        <w:lastRenderedPageBreak/>
        <w:t>Basic Introduction to Tutoring Skills</w:t>
      </w:r>
      <w:bookmarkEnd w:id="23"/>
      <w:r>
        <w:rPr>
          <w:rFonts w:eastAsia="Arial"/>
        </w:rPr>
        <w:t xml:space="preserve"> </w:t>
      </w:r>
    </w:p>
    <w:p w:rsidR="00986B60" w:rsidRDefault="00273128">
      <w:pPr>
        <w:spacing w:before="100" w:after="100"/>
        <w:rPr>
          <w:rFonts w:ascii="Arial" w:eastAsia="Arial" w:hAnsi="Arial" w:cs="Arial"/>
        </w:rPr>
      </w:pPr>
      <w:r>
        <w:rPr>
          <w:rFonts w:ascii="Arial" w:eastAsia="Arial" w:hAnsi="Arial" w:cs="Arial"/>
        </w:rPr>
        <w:t>Like any skill, successful tutoring requires the effective application of knowledge, skills and strategies that are acquired over time through study, practice and reflection. Success as a tutor can only be measured in relation to the learning of another. While, successful learning can take place without a person teaching, successful teaching does not take place without a person learning. Teaching, learning and assessment are the three primary elements of your role as a tutor.</w:t>
      </w:r>
    </w:p>
    <w:p w:rsidR="00986B60" w:rsidRDefault="00273128">
      <w:pPr>
        <w:spacing w:before="100" w:after="100"/>
        <w:rPr>
          <w:rFonts w:ascii="Arial" w:eastAsia="Arial" w:hAnsi="Arial" w:cs="Arial"/>
        </w:rPr>
      </w:pPr>
      <w:r>
        <w:rPr>
          <w:rFonts w:ascii="Arial" w:eastAsia="Arial" w:hAnsi="Arial" w:cs="Arial"/>
        </w:rPr>
        <w:t>The purpose of this training is to introduce a few fundamental aspects of teaching, learning and assessment that will assist you in being effective as an educational support worker providing academic support.</w:t>
      </w:r>
    </w:p>
    <w:p w:rsidR="00986B60" w:rsidRDefault="00273128">
      <w:pPr>
        <w:spacing w:before="100" w:after="100"/>
        <w:rPr>
          <w:rFonts w:ascii="Arial" w:eastAsia="Arial" w:hAnsi="Arial" w:cs="Arial"/>
          <w:b/>
        </w:rPr>
      </w:pPr>
      <w:r>
        <w:rPr>
          <w:rFonts w:ascii="Arial" w:eastAsia="Arial" w:hAnsi="Arial" w:cs="Arial"/>
          <w:b/>
        </w:rPr>
        <w:t>Learning</w:t>
      </w:r>
    </w:p>
    <w:p w:rsidR="00986B60" w:rsidRDefault="00273128">
      <w:pPr>
        <w:spacing w:before="100" w:after="100"/>
        <w:rPr>
          <w:rFonts w:ascii="Arial" w:eastAsia="Arial" w:hAnsi="Arial" w:cs="Arial"/>
        </w:rPr>
      </w:pPr>
      <w:r>
        <w:rPr>
          <w:rFonts w:ascii="Arial" w:eastAsia="Arial" w:hAnsi="Arial" w:cs="Arial"/>
        </w:rPr>
        <w:t>As a successful learner yourself, you are likely to have quite a few effective learning strategies and skills of your own.</w:t>
      </w:r>
    </w:p>
    <w:p w:rsidR="00986B60" w:rsidRDefault="00273128">
      <w:pPr>
        <w:spacing w:before="100" w:after="100"/>
        <w:rPr>
          <w:rFonts w:ascii="Arial" w:eastAsia="Arial" w:hAnsi="Arial" w:cs="Arial"/>
        </w:rPr>
      </w:pPr>
      <w:r>
        <w:rPr>
          <w:rFonts w:ascii="Arial" w:eastAsia="Arial" w:hAnsi="Arial" w:cs="Arial"/>
        </w:rPr>
        <w:t xml:space="preserve">Think about typical academic tasks, like note-taking, planning assignments, reading for assignments, writing assignments, preparing revision materials, revising for exams. </w:t>
      </w:r>
    </w:p>
    <w:p w:rsidR="00986B60" w:rsidRDefault="00273128">
      <w:pPr>
        <w:numPr>
          <w:ilvl w:val="0"/>
          <w:numId w:val="7"/>
        </w:numPr>
        <w:spacing w:before="100" w:after="100"/>
        <w:ind w:left="720" w:hanging="360"/>
        <w:rPr>
          <w:rFonts w:ascii="Arial" w:eastAsia="Arial" w:hAnsi="Arial" w:cs="Arial"/>
        </w:rPr>
      </w:pPr>
      <w:r>
        <w:rPr>
          <w:rFonts w:ascii="Arial" w:eastAsia="Arial" w:hAnsi="Arial" w:cs="Arial"/>
        </w:rPr>
        <w:t xml:space="preserve">How do you carry out these tasks? </w:t>
      </w:r>
    </w:p>
    <w:p w:rsidR="00986B60" w:rsidRDefault="00273128">
      <w:pPr>
        <w:numPr>
          <w:ilvl w:val="0"/>
          <w:numId w:val="7"/>
        </w:numPr>
        <w:spacing w:before="100" w:after="100"/>
        <w:ind w:left="720" w:hanging="360"/>
        <w:rPr>
          <w:rFonts w:ascii="Arial" w:eastAsia="Arial" w:hAnsi="Arial" w:cs="Arial"/>
        </w:rPr>
      </w:pPr>
      <w:r>
        <w:rPr>
          <w:rFonts w:ascii="Arial" w:eastAsia="Arial" w:hAnsi="Arial" w:cs="Arial"/>
        </w:rPr>
        <w:t xml:space="preserve">Are your approaches to these tasks effective? </w:t>
      </w:r>
    </w:p>
    <w:p w:rsidR="00986B60" w:rsidRDefault="00273128">
      <w:pPr>
        <w:numPr>
          <w:ilvl w:val="0"/>
          <w:numId w:val="7"/>
        </w:numPr>
        <w:spacing w:before="100" w:after="100"/>
        <w:ind w:left="720" w:hanging="360"/>
        <w:rPr>
          <w:rFonts w:ascii="Arial" w:eastAsia="Arial" w:hAnsi="Arial" w:cs="Arial"/>
        </w:rPr>
      </w:pPr>
      <w:r>
        <w:rPr>
          <w:rFonts w:ascii="Arial" w:eastAsia="Arial" w:hAnsi="Arial" w:cs="Arial"/>
        </w:rPr>
        <w:t>How could you improve them?</w:t>
      </w:r>
    </w:p>
    <w:p w:rsidR="00986B60" w:rsidRDefault="00273128">
      <w:pPr>
        <w:spacing w:before="100" w:after="100"/>
        <w:rPr>
          <w:rFonts w:ascii="Arial" w:eastAsia="Arial" w:hAnsi="Arial" w:cs="Arial"/>
          <w:b/>
        </w:rPr>
      </w:pPr>
      <w:r>
        <w:rPr>
          <w:rFonts w:ascii="Arial" w:eastAsia="Arial" w:hAnsi="Arial" w:cs="Arial"/>
          <w:b/>
        </w:rPr>
        <w:t>Emotion</w:t>
      </w:r>
    </w:p>
    <w:p w:rsidR="00986B60" w:rsidRDefault="00273128">
      <w:pPr>
        <w:spacing w:before="100" w:after="100"/>
        <w:rPr>
          <w:rFonts w:ascii="Arial" w:eastAsia="Arial" w:hAnsi="Arial" w:cs="Arial"/>
        </w:rPr>
      </w:pPr>
      <w:r>
        <w:rPr>
          <w:rFonts w:ascii="Arial" w:eastAsia="Arial" w:hAnsi="Arial" w:cs="Arial"/>
        </w:rPr>
        <w:t xml:space="preserve">Emotion is stronger than thinking. The dominance of emotion has implications for your practices as an educational support worker. Students will not learn as effectively when they are anxious, nervous or upset. As an educational support worker it is very important that you develop a good rapport with the student/s with whom you are working. It is essential that students can trust you to treat information about their disability strictly confidential. Also, in your work with students, you should be positive, enthusiastic and encouraging. </w:t>
      </w:r>
    </w:p>
    <w:p w:rsidR="00986B60" w:rsidRDefault="00273128">
      <w:pPr>
        <w:spacing w:before="100" w:after="100"/>
        <w:rPr>
          <w:rFonts w:ascii="Arial" w:eastAsia="Arial" w:hAnsi="Arial" w:cs="Arial"/>
          <w:b/>
        </w:rPr>
      </w:pPr>
      <w:r>
        <w:rPr>
          <w:rFonts w:ascii="Arial" w:eastAsia="Arial" w:hAnsi="Arial" w:cs="Arial"/>
          <w:b/>
        </w:rPr>
        <w:t>Memory</w:t>
      </w:r>
    </w:p>
    <w:p w:rsidR="00986B60" w:rsidRDefault="00273128">
      <w:pPr>
        <w:spacing w:before="100" w:after="100"/>
        <w:ind w:right="428"/>
        <w:rPr>
          <w:rFonts w:ascii="Arial" w:eastAsia="Arial" w:hAnsi="Arial" w:cs="Arial"/>
        </w:rPr>
      </w:pPr>
      <w:r>
        <w:rPr>
          <w:rFonts w:ascii="Arial" w:eastAsia="Arial" w:hAnsi="Arial" w:cs="Arial"/>
        </w:rPr>
        <w:t>Memory can be thought of a</w:t>
      </w:r>
      <w:r w:rsidR="00D527EC">
        <w:rPr>
          <w:rFonts w:ascii="Arial" w:eastAsia="Arial" w:hAnsi="Arial" w:cs="Arial"/>
        </w:rPr>
        <w:t>s</w:t>
      </w:r>
      <w:r>
        <w:rPr>
          <w:rFonts w:ascii="Arial" w:eastAsia="Arial" w:hAnsi="Arial" w:cs="Arial"/>
        </w:rPr>
        <w:t xml:space="preserve"> storage, retention and retrieval. There are different types of memory. </w:t>
      </w:r>
    </w:p>
    <w:p w:rsidR="00986B60" w:rsidRDefault="00273128">
      <w:pPr>
        <w:spacing w:before="100" w:after="100"/>
        <w:ind w:right="428"/>
        <w:jc w:val="right"/>
        <w:rPr>
          <w:rFonts w:ascii="Arial" w:eastAsia="Arial" w:hAnsi="Arial" w:cs="Arial"/>
        </w:rPr>
      </w:pPr>
      <w:r>
        <w:object w:dxaOrig="4072" w:dyaOrig="3767">
          <v:rect id="_x0000_i1028" style="width:204pt;height:188.25pt" o:ole="" o:preferrelative="t" stroked="f">
            <v:imagedata r:id="rId21" o:title=""/>
          </v:rect>
          <o:OLEObject Type="Embed" ProgID="StaticMetafile" ShapeID="_x0000_i1028" DrawAspect="Content" ObjectID="_1525679846" r:id="rId22"/>
        </w:object>
      </w:r>
    </w:p>
    <w:p w:rsidR="00986B60" w:rsidRDefault="00273128">
      <w:pPr>
        <w:spacing w:before="100" w:after="100"/>
        <w:rPr>
          <w:rFonts w:ascii="Arial" w:eastAsia="Arial" w:hAnsi="Arial" w:cs="Arial"/>
        </w:rPr>
      </w:pPr>
      <w:r>
        <w:rPr>
          <w:rFonts w:ascii="Arial" w:eastAsia="Arial" w:hAnsi="Arial" w:cs="Arial"/>
          <w:b/>
        </w:rPr>
        <w:lastRenderedPageBreak/>
        <w:t>Working memory</w:t>
      </w:r>
      <w:r>
        <w:rPr>
          <w:rFonts w:ascii="Arial" w:eastAsia="Arial" w:hAnsi="Arial" w:cs="Arial"/>
        </w:rPr>
        <w:t xml:space="preserve"> is an important memory for learning. It involves storing information in the short-term and using it in some way. For example, students rely on working memory when taking notes in lectures and when making links between sentences in a paragraph they are reading. When you introduce a new concept or idea to a student, he/she will need to store it in their working memory in order to make links between it and their existing relevant knowledge. Be aware that, difficulties with working memory can be a feature of dyslexia and other specific learning difficulties. Avoid overloading students with too much information or too many instructions, keep it simple and be brief.</w:t>
      </w:r>
    </w:p>
    <w:p w:rsidR="00986B60" w:rsidRDefault="00273128">
      <w:pPr>
        <w:spacing w:before="100" w:after="100"/>
        <w:rPr>
          <w:rFonts w:ascii="Arial" w:eastAsia="Arial" w:hAnsi="Arial" w:cs="Arial"/>
        </w:rPr>
      </w:pPr>
      <w:r>
        <w:rPr>
          <w:rFonts w:ascii="Arial" w:eastAsia="Arial" w:hAnsi="Arial" w:cs="Arial"/>
          <w:b/>
        </w:rPr>
        <w:t>Semantic memory</w:t>
      </w:r>
      <w:r>
        <w:rPr>
          <w:rFonts w:ascii="Arial" w:eastAsia="Arial" w:hAnsi="Arial" w:cs="Arial"/>
        </w:rPr>
        <w:t xml:space="preserve"> is the process of acquiring facts, meanings, concepts and knowledge about the external world and retaining these over time</w:t>
      </w:r>
      <w:r>
        <w:rPr>
          <w:rFonts w:ascii="Arial" w:eastAsia="Arial" w:hAnsi="Arial" w:cs="Arial"/>
          <w:sz w:val="20"/>
        </w:rPr>
        <w:t xml:space="preserve">. </w:t>
      </w:r>
      <w:r>
        <w:rPr>
          <w:rFonts w:ascii="Arial" w:eastAsia="Arial" w:hAnsi="Arial" w:cs="Arial"/>
        </w:rPr>
        <w:t xml:space="preserve">Students preparing for end of term examinations need to store accurate, relevant information, to reinforce what they have learned to retain it over time and to recall the appropriate information correctly when it is needed. </w:t>
      </w:r>
    </w:p>
    <w:p w:rsidR="00986B60" w:rsidRDefault="00273128">
      <w:pPr>
        <w:spacing w:before="100" w:after="100"/>
        <w:rPr>
          <w:rFonts w:ascii="Arial" w:eastAsia="Arial" w:hAnsi="Arial" w:cs="Arial"/>
        </w:rPr>
      </w:pPr>
      <w:r>
        <w:rPr>
          <w:rFonts w:ascii="Arial" w:eastAsia="Arial" w:hAnsi="Arial" w:cs="Arial"/>
        </w:rPr>
        <w:t xml:space="preserve">How can you help a student preparing for end of term examinations </w:t>
      </w:r>
      <w:proofErr w:type="gramStart"/>
      <w:r>
        <w:rPr>
          <w:rFonts w:ascii="Arial" w:eastAsia="Arial" w:hAnsi="Arial" w:cs="Arial"/>
        </w:rPr>
        <w:t>to:</w:t>
      </w:r>
      <w:proofErr w:type="gramEnd"/>
    </w:p>
    <w:p w:rsidR="00986B60" w:rsidRDefault="00273128">
      <w:pPr>
        <w:numPr>
          <w:ilvl w:val="0"/>
          <w:numId w:val="8"/>
        </w:numPr>
        <w:spacing w:before="100" w:after="100"/>
        <w:ind w:left="720" w:hanging="360"/>
        <w:rPr>
          <w:rFonts w:ascii="Arial" w:eastAsia="Arial" w:hAnsi="Arial" w:cs="Arial"/>
        </w:rPr>
      </w:pPr>
      <w:r>
        <w:rPr>
          <w:rFonts w:ascii="Arial" w:eastAsia="Arial" w:hAnsi="Arial" w:cs="Arial"/>
        </w:rPr>
        <w:t>identify relevant information,</w:t>
      </w:r>
    </w:p>
    <w:p w:rsidR="00986B60" w:rsidRDefault="00273128">
      <w:pPr>
        <w:numPr>
          <w:ilvl w:val="0"/>
          <w:numId w:val="8"/>
        </w:numPr>
        <w:spacing w:before="100" w:after="100"/>
        <w:ind w:left="720" w:hanging="360"/>
        <w:rPr>
          <w:rFonts w:ascii="Arial" w:eastAsia="Arial" w:hAnsi="Arial" w:cs="Arial"/>
        </w:rPr>
      </w:pPr>
      <w:r>
        <w:rPr>
          <w:rFonts w:ascii="Arial" w:eastAsia="Arial" w:hAnsi="Arial" w:cs="Arial"/>
        </w:rPr>
        <w:t>retain information and</w:t>
      </w:r>
    </w:p>
    <w:p w:rsidR="00986B60" w:rsidRDefault="00273128">
      <w:pPr>
        <w:numPr>
          <w:ilvl w:val="0"/>
          <w:numId w:val="8"/>
        </w:numPr>
        <w:spacing w:before="100" w:after="100"/>
        <w:ind w:left="720" w:hanging="360"/>
        <w:rPr>
          <w:rFonts w:ascii="Arial" w:eastAsia="Arial" w:hAnsi="Arial" w:cs="Arial"/>
        </w:rPr>
      </w:pPr>
      <w:r>
        <w:rPr>
          <w:rFonts w:ascii="Arial" w:eastAsia="Arial" w:hAnsi="Arial" w:cs="Arial"/>
        </w:rPr>
        <w:t>retrieve the information needed?</w:t>
      </w:r>
    </w:p>
    <w:p w:rsidR="00986B60" w:rsidRDefault="00273128">
      <w:pPr>
        <w:spacing w:before="100" w:after="100"/>
        <w:rPr>
          <w:rFonts w:ascii="Arial" w:eastAsia="Arial" w:hAnsi="Arial" w:cs="Arial"/>
          <w:b/>
        </w:rPr>
      </w:pPr>
      <w:r>
        <w:rPr>
          <w:rFonts w:ascii="Arial" w:eastAsia="Arial" w:hAnsi="Arial" w:cs="Arial"/>
          <w:b/>
        </w:rPr>
        <w:t>Tutoring</w:t>
      </w:r>
    </w:p>
    <w:p w:rsidR="00986B60" w:rsidRDefault="00273128">
      <w:pPr>
        <w:spacing w:before="100" w:after="100"/>
        <w:rPr>
          <w:rFonts w:ascii="Arial" w:eastAsia="Arial" w:hAnsi="Arial" w:cs="Arial"/>
        </w:rPr>
      </w:pPr>
      <w:r>
        <w:rPr>
          <w:rFonts w:ascii="Arial" w:eastAsia="Arial" w:hAnsi="Arial" w:cs="Arial"/>
        </w:rPr>
        <w:t xml:space="preserve">At all times, you should be conscious that your role is to enable the student. Assist the student in finding the best way they organise their work, to elicit their best responses, to explore how they can be a more effective student. Notice what students do well; encourage and support them to do more of it. </w:t>
      </w:r>
    </w:p>
    <w:p w:rsidR="00986B60" w:rsidRDefault="00273128">
      <w:pPr>
        <w:spacing w:before="100" w:after="100"/>
        <w:rPr>
          <w:rFonts w:ascii="Arial" w:eastAsia="Arial" w:hAnsi="Arial" w:cs="Arial"/>
        </w:rPr>
      </w:pPr>
      <w:r>
        <w:rPr>
          <w:rFonts w:ascii="Arial" w:eastAsia="Arial" w:hAnsi="Arial" w:cs="Arial"/>
        </w:rPr>
        <w:t xml:space="preserve">Use your knowledge to question, not to lecture or to correct. In your sessions, the student should be doing more talking than you do. </w:t>
      </w:r>
    </w:p>
    <w:p w:rsidR="00986B60" w:rsidRDefault="00273128">
      <w:pPr>
        <w:spacing w:before="100" w:after="100"/>
        <w:rPr>
          <w:rFonts w:ascii="Arial" w:eastAsia="Arial" w:hAnsi="Arial" w:cs="Arial"/>
        </w:rPr>
      </w:pPr>
      <w:r>
        <w:rPr>
          <w:rFonts w:ascii="Arial" w:eastAsia="Arial" w:hAnsi="Arial" w:cs="Arial"/>
          <w:b/>
        </w:rPr>
        <w:t>Planning</w:t>
      </w:r>
    </w:p>
    <w:p w:rsidR="00986B60" w:rsidRDefault="00273128">
      <w:pPr>
        <w:rPr>
          <w:rFonts w:ascii="Arial" w:eastAsia="Arial" w:hAnsi="Arial" w:cs="Arial"/>
        </w:rPr>
      </w:pPr>
      <w:r>
        <w:rPr>
          <w:rFonts w:ascii="Arial" w:eastAsia="Arial" w:hAnsi="Arial" w:cs="Arial"/>
        </w:rPr>
        <w:t>Lecture materials, core readings, assessments, lectures and tutorial are all planned by the academic staff who are experts in their discipline areas. Subject support is not a substitute for attendance and participation in core course work. However, when you are working with a student to recap on their course materials, you will need to plan what course content you are going to cover and how you are going to work together in your sessions. Use the session planning template in Appendix Three to plan and record your work with students. You should submit copies of your planning templates to the Disability Support Service with your Timesheet.</w:t>
      </w:r>
    </w:p>
    <w:p w:rsidR="00986B60" w:rsidRDefault="00273128">
      <w:pPr>
        <w:rPr>
          <w:rFonts w:ascii="Arial" w:eastAsia="Arial" w:hAnsi="Arial" w:cs="Arial"/>
        </w:rPr>
      </w:pPr>
      <w:r>
        <w:rPr>
          <w:rFonts w:ascii="Arial" w:eastAsia="Arial" w:hAnsi="Arial" w:cs="Arial"/>
        </w:rPr>
        <w:t>Planning should be collaborative when you are working as an educational support worker. The student you are working with should be able to direct you in terms of the course work that you need to cover together. You should also agree in advance what the purpose of each session will be so that you are both prepared to work together.</w:t>
      </w:r>
    </w:p>
    <w:p w:rsidR="00986B60" w:rsidRDefault="00273128">
      <w:pPr>
        <w:rPr>
          <w:rFonts w:ascii="Arial" w:eastAsia="Arial" w:hAnsi="Arial" w:cs="Arial"/>
        </w:rPr>
      </w:pPr>
      <w:r>
        <w:rPr>
          <w:rFonts w:ascii="Arial" w:eastAsia="Arial" w:hAnsi="Arial" w:cs="Arial"/>
        </w:rPr>
        <w:t>How could structure of organise the sessions so that the student recaps on course work, is prepared for assessments, and has a plan of action to follow up on after the session?</w:t>
      </w:r>
    </w:p>
    <w:p w:rsidR="006D2B6A" w:rsidRDefault="006D2B6A">
      <w:pPr>
        <w:rPr>
          <w:rFonts w:ascii="Arial" w:eastAsia="Arial" w:hAnsi="Arial" w:cs="Arial"/>
          <w:b/>
        </w:rPr>
      </w:pPr>
    </w:p>
    <w:p w:rsidR="006D2B6A" w:rsidRDefault="006D2B6A">
      <w:pPr>
        <w:rPr>
          <w:rFonts w:ascii="Arial" w:eastAsia="Arial" w:hAnsi="Arial" w:cs="Arial"/>
          <w:b/>
        </w:rPr>
      </w:pPr>
    </w:p>
    <w:p w:rsidR="00986B60" w:rsidRDefault="00273128">
      <w:pPr>
        <w:rPr>
          <w:rFonts w:ascii="Arial" w:eastAsia="Arial" w:hAnsi="Arial" w:cs="Arial"/>
          <w:b/>
        </w:rPr>
      </w:pPr>
      <w:r>
        <w:rPr>
          <w:rFonts w:ascii="Arial" w:eastAsia="Arial" w:hAnsi="Arial" w:cs="Arial"/>
          <w:b/>
        </w:rPr>
        <w:lastRenderedPageBreak/>
        <w:t>Hooks</w:t>
      </w:r>
    </w:p>
    <w:p w:rsidR="00986B60" w:rsidRDefault="00273128">
      <w:pPr>
        <w:spacing w:before="100" w:after="100"/>
        <w:rPr>
          <w:rFonts w:ascii="Arial" w:eastAsia="Arial" w:hAnsi="Arial" w:cs="Arial"/>
        </w:rPr>
      </w:pPr>
      <w:r>
        <w:rPr>
          <w:rFonts w:ascii="Arial" w:eastAsia="Arial" w:hAnsi="Arial" w:cs="Arial"/>
        </w:rPr>
        <w:t>Activating prior learning is a really important part of facilitating effective learning. Firstly, existing knowledge acts like a hook to which new information can attach itself. Secondly, by finding out what a learner already knows about a topic you will be able to identify any inaccuracies or misconceptions in their understanding.</w:t>
      </w:r>
    </w:p>
    <w:p w:rsidR="00986B60" w:rsidRDefault="00273128">
      <w:pPr>
        <w:spacing w:before="100" w:after="100"/>
        <w:rPr>
          <w:rFonts w:ascii="Arial" w:eastAsia="Arial" w:hAnsi="Arial" w:cs="Arial"/>
        </w:rPr>
      </w:pPr>
      <w:r>
        <w:rPr>
          <w:rFonts w:ascii="Arial" w:eastAsia="Arial" w:hAnsi="Arial" w:cs="Arial"/>
        </w:rPr>
        <w:t>Choose a topic within your discipline which you are familiar to recap on with a student. Brainstorm different ways to find out what a student already knows about the topic. As a learner how do you maximise the use of hooks or prior learning to come to terms with new information?</w:t>
      </w:r>
    </w:p>
    <w:p w:rsidR="00B641A5" w:rsidRDefault="00B641A5">
      <w:pPr>
        <w:spacing w:before="100" w:after="100"/>
        <w:rPr>
          <w:rFonts w:ascii="Arial" w:eastAsia="Arial" w:hAnsi="Arial" w:cs="Arial"/>
          <w:b/>
        </w:rPr>
      </w:pPr>
    </w:p>
    <w:p w:rsidR="00986B60" w:rsidRDefault="00273128">
      <w:pPr>
        <w:spacing w:before="100" w:after="100"/>
        <w:rPr>
          <w:rFonts w:ascii="Arial" w:eastAsia="Arial" w:hAnsi="Arial" w:cs="Arial"/>
          <w:b/>
        </w:rPr>
      </w:pPr>
      <w:r>
        <w:rPr>
          <w:rFonts w:ascii="Arial" w:eastAsia="Arial" w:hAnsi="Arial" w:cs="Arial"/>
          <w:b/>
        </w:rPr>
        <w:t>Chunking</w:t>
      </w:r>
    </w:p>
    <w:p w:rsidR="00986B60" w:rsidRDefault="00273128">
      <w:pPr>
        <w:spacing w:before="100" w:after="100"/>
        <w:rPr>
          <w:rFonts w:ascii="Arial" w:eastAsia="Arial" w:hAnsi="Arial" w:cs="Arial"/>
        </w:rPr>
      </w:pPr>
      <w:r>
        <w:rPr>
          <w:rFonts w:ascii="Arial" w:eastAsia="Arial" w:hAnsi="Arial" w:cs="Arial"/>
        </w:rPr>
        <w:t>Chunking is breaking down content into meaning pieces to improve memory performance. Students will benefit if you can chunk the information you are going to cover in a session into meaning sections.  Review each section before continuing to the next and make links between sections as you proceed.</w:t>
      </w:r>
    </w:p>
    <w:p w:rsidR="00986B60" w:rsidRDefault="00273128">
      <w:pPr>
        <w:spacing w:before="100" w:after="100"/>
        <w:rPr>
          <w:rFonts w:ascii="Arial" w:eastAsia="Arial" w:hAnsi="Arial" w:cs="Arial"/>
          <w:b/>
        </w:rPr>
      </w:pPr>
      <w:r>
        <w:rPr>
          <w:rFonts w:ascii="Arial" w:eastAsia="Arial" w:hAnsi="Arial" w:cs="Arial"/>
        </w:rPr>
        <w:t>This is a very useful sli</w:t>
      </w:r>
      <w:r w:rsidR="006D2B6A">
        <w:rPr>
          <w:rFonts w:ascii="Arial" w:eastAsia="Arial" w:hAnsi="Arial" w:cs="Arial"/>
        </w:rPr>
        <w:t>deshow on chunking created by</w:t>
      </w:r>
      <w:r>
        <w:rPr>
          <w:rFonts w:ascii="Arial" w:eastAsia="Arial" w:hAnsi="Arial" w:cs="Arial"/>
        </w:rPr>
        <w:t xml:space="preserve"> </w:t>
      </w:r>
      <w:proofErr w:type="spellStart"/>
      <w:r>
        <w:rPr>
          <w:rFonts w:ascii="Arial" w:eastAsia="Arial" w:hAnsi="Arial" w:cs="Arial"/>
        </w:rPr>
        <w:t>Fareeza</w:t>
      </w:r>
      <w:proofErr w:type="spellEnd"/>
      <w:r>
        <w:rPr>
          <w:rFonts w:ascii="Arial" w:eastAsia="Arial" w:hAnsi="Arial" w:cs="Arial"/>
        </w:rPr>
        <w:t xml:space="preserve"> </w:t>
      </w:r>
      <w:proofErr w:type="spellStart"/>
      <w:r>
        <w:rPr>
          <w:rFonts w:ascii="Arial" w:eastAsia="Arial" w:hAnsi="Arial" w:cs="Arial"/>
        </w:rPr>
        <w:t>Marican</w:t>
      </w:r>
      <w:proofErr w:type="spellEnd"/>
      <w:r>
        <w:rPr>
          <w:rFonts w:ascii="Arial" w:eastAsia="Arial" w:hAnsi="Arial" w:cs="Arial"/>
        </w:rPr>
        <w:t>, Senior Learning Designer at the International medical University in Malaysia.</w:t>
      </w:r>
      <w:r>
        <w:rPr>
          <w:rFonts w:ascii="Arial" w:eastAsia="Arial" w:hAnsi="Arial" w:cs="Arial"/>
          <w:b/>
        </w:rPr>
        <w:t xml:space="preserve"> </w:t>
      </w:r>
    </w:p>
    <w:p w:rsidR="00986B60" w:rsidRDefault="00386031">
      <w:pPr>
        <w:spacing w:before="100" w:after="100"/>
        <w:rPr>
          <w:rFonts w:ascii="Arial" w:eastAsia="Arial" w:hAnsi="Arial" w:cs="Arial"/>
        </w:rPr>
      </w:pPr>
      <w:hyperlink r:id="rId23">
        <w:r w:rsidR="00273128">
          <w:rPr>
            <w:rFonts w:ascii="Arial" w:eastAsia="Arial" w:hAnsi="Arial" w:cs="Arial"/>
            <w:color w:val="0000FF"/>
            <w:u w:val="single"/>
          </w:rPr>
          <w:t>http://www.slideshare.net/FareezaM/basics-of-chunking</w:t>
        </w:r>
      </w:hyperlink>
    </w:p>
    <w:p w:rsidR="00986B60" w:rsidRDefault="00273128">
      <w:pPr>
        <w:spacing w:before="100" w:after="100"/>
        <w:rPr>
          <w:rFonts w:ascii="Arial" w:eastAsia="Arial" w:hAnsi="Arial" w:cs="Arial"/>
          <w:b/>
        </w:rPr>
      </w:pPr>
      <w:r>
        <w:rPr>
          <w:rFonts w:ascii="Arial" w:eastAsia="Arial" w:hAnsi="Arial" w:cs="Arial"/>
          <w:b/>
        </w:rPr>
        <w:t>Memory Techniques/Mnemonics</w:t>
      </w:r>
    </w:p>
    <w:p w:rsidR="00986B60" w:rsidRDefault="00273128">
      <w:pPr>
        <w:spacing w:before="100" w:after="100"/>
        <w:rPr>
          <w:rFonts w:ascii="Arial" w:eastAsia="Arial" w:hAnsi="Arial" w:cs="Arial"/>
        </w:rPr>
      </w:pPr>
      <w:r>
        <w:rPr>
          <w:rFonts w:ascii="Arial" w:eastAsia="Arial" w:hAnsi="Arial" w:cs="Arial"/>
        </w:rPr>
        <w:t>‘Mnemonics are systems such as a pattern of letters, ideas, or associations which assists individuals in remembering something.’</w:t>
      </w:r>
    </w:p>
    <w:p w:rsidR="00986B60" w:rsidRDefault="00273128">
      <w:pPr>
        <w:spacing w:before="100" w:after="100"/>
        <w:ind w:left="5760"/>
        <w:rPr>
          <w:rFonts w:ascii="Arial" w:eastAsia="Arial" w:hAnsi="Arial" w:cs="Arial"/>
          <w:b/>
          <w:sz w:val="20"/>
        </w:rPr>
      </w:pPr>
      <w:r>
        <w:rPr>
          <w:rFonts w:ascii="Arial" w:eastAsia="Arial" w:hAnsi="Arial" w:cs="Arial"/>
          <w:sz w:val="20"/>
        </w:rPr>
        <w:t>(Oxford Dictionaries On-line)</w:t>
      </w:r>
    </w:p>
    <w:p w:rsidR="00986B60" w:rsidRDefault="00273128">
      <w:pPr>
        <w:spacing w:before="100" w:after="100"/>
        <w:rPr>
          <w:rFonts w:ascii="Arial" w:eastAsia="Arial" w:hAnsi="Arial" w:cs="Arial"/>
        </w:rPr>
      </w:pPr>
      <w:r>
        <w:rPr>
          <w:rFonts w:ascii="Arial" w:eastAsia="Arial" w:hAnsi="Arial" w:cs="Arial"/>
        </w:rPr>
        <w:t>Here is a list of mnemonic techniques that you could use with students to help them retain information.</w:t>
      </w:r>
    </w:p>
    <w:p w:rsidR="00986B60" w:rsidRDefault="00273128">
      <w:pPr>
        <w:spacing w:before="100" w:after="100"/>
        <w:rPr>
          <w:rFonts w:ascii="Arial" w:eastAsia="Arial" w:hAnsi="Arial" w:cs="Arial"/>
        </w:rPr>
      </w:pPr>
      <w:r>
        <w:rPr>
          <w:rFonts w:ascii="Arial" w:eastAsia="Arial" w:hAnsi="Arial" w:cs="Arial"/>
          <w:b/>
        </w:rPr>
        <w:t>Repetition</w:t>
      </w:r>
      <w:r>
        <w:rPr>
          <w:rFonts w:ascii="Arial" w:eastAsia="Arial" w:hAnsi="Arial" w:cs="Arial"/>
        </w:rPr>
        <w:t xml:space="preserve"> is a technique in which you read, write and recite information.</w:t>
      </w:r>
    </w:p>
    <w:p w:rsidR="00986B60" w:rsidRDefault="00273128">
      <w:pPr>
        <w:spacing w:before="100" w:after="100"/>
        <w:rPr>
          <w:rFonts w:ascii="Arial" w:eastAsia="Arial" w:hAnsi="Arial" w:cs="Arial"/>
        </w:rPr>
      </w:pPr>
      <w:r>
        <w:rPr>
          <w:rFonts w:ascii="Arial" w:eastAsia="Arial" w:hAnsi="Arial" w:cs="Arial"/>
          <w:b/>
        </w:rPr>
        <w:t>Mind Picture</w:t>
      </w:r>
      <w:r>
        <w:rPr>
          <w:rFonts w:ascii="Arial" w:eastAsia="Arial" w:hAnsi="Arial" w:cs="Arial"/>
        </w:rPr>
        <w:t xml:space="preserve"> is a technique in which you form one or more pictures in your mind. The mental image serves as a place to collect and hold together facts to be remembered.</w:t>
      </w:r>
    </w:p>
    <w:p w:rsidR="00986B60" w:rsidRDefault="00386031">
      <w:pPr>
        <w:spacing w:before="100" w:after="100"/>
        <w:rPr>
          <w:rFonts w:ascii="Arial" w:eastAsia="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300.2pt;margin-top:0;width:131.75pt;height:86.25pt;z-index:251659264;mso-position-horizontal-relative:text;mso-position-vertical-relative:text" filled="t">
            <v:imagedata r:id="rId24" o:title=""/>
            <o:lock v:ext="edit" aspectratio="f"/>
          </v:shape>
          <o:OLEObject Type="Embed" ProgID="StaticMetafile" ShapeID="_x0000_s1040" DrawAspect="Content" ObjectID="_1525679855" r:id="rId25"/>
        </w:pict>
      </w:r>
    </w:p>
    <w:p w:rsidR="00E133C4" w:rsidRDefault="00E133C4">
      <w:pPr>
        <w:spacing w:before="100" w:after="100"/>
        <w:rPr>
          <w:rFonts w:ascii="Arial" w:eastAsia="Arial" w:hAnsi="Arial" w:cs="Arial"/>
          <w:b/>
        </w:rPr>
      </w:pPr>
    </w:p>
    <w:p w:rsidR="00E133C4" w:rsidRDefault="00E133C4">
      <w:pPr>
        <w:spacing w:before="100" w:after="100"/>
        <w:rPr>
          <w:rFonts w:ascii="Arial" w:eastAsia="Arial" w:hAnsi="Arial" w:cs="Arial"/>
          <w:b/>
        </w:rPr>
      </w:pPr>
    </w:p>
    <w:p w:rsidR="00E133C4" w:rsidRDefault="00E133C4">
      <w:pPr>
        <w:spacing w:before="100" w:after="100"/>
        <w:rPr>
          <w:rFonts w:ascii="Arial" w:eastAsia="Arial" w:hAnsi="Arial" w:cs="Arial"/>
          <w:b/>
        </w:rPr>
      </w:pPr>
    </w:p>
    <w:p w:rsidR="00E133C4" w:rsidRDefault="00E133C4">
      <w:pPr>
        <w:spacing w:before="100" w:after="100"/>
        <w:rPr>
          <w:rFonts w:ascii="Arial" w:eastAsia="Arial" w:hAnsi="Arial" w:cs="Arial"/>
          <w:b/>
        </w:rPr>
      </w:pPr>
    </w:p>
    <w:p w:rsidR="00986B60" w:rsidRDefault="00273128">
      <w:pPr>
        <w:spacing w:before="100" w:after="100"/>
        <w:rPr>
          <w:rFonts w:ascii="Arial" w:eastAsia="Arial" w:hAnsi="Arial" w:cs="Arial"/>
        </w:rPr>
      </w:pPr>
      <w:r>
        <w:rPr>
          <w:rFonts w:ascii="Arial" w:eastAsia="Arial" w:hAnsi="Arial" w:cs="Arial"/>
          <w:b/>
        </w:rPr>
        <w:t>Grouping</w:t>
      </w:r>
      <w:r>
        <w:rPr>
          <w:rFonts w:ascii="Arial" w:eastAsia="Arial" w:hAnsi="Arial" w:cs="Arial"/>
        </w:rPr>
        <w:t xml:space="preserve"> is a technique in which you lace information to be remembered into categories.</w:t>
      </w:r>
    </w:p>
    <w:p w:rsidR="00986B60" w:rsidRDefault="00273128">
      <w:pPr>
        <w:spacing w:before="100" w:after="100"/>
        <w:rPr>
          <w:rFonts w:ascii="Arial" w:eastAsia="Arial" w:hAnsi="Arial" w:cs="Arial"/>
        </w:rPr>
      </w:pPr>
      <w:r>
        <w:rPr>
          <w:rFonts w:ascii="Arial" w:eastAsia="Arial" w:hAnsi="Arial" w:cs="Arial"/>
          <w:b/>
        </w:rPr>
        <w:t>Rhyme</w:t>
      </w:r>
      <w:r>
        <w:rPr>
          <w:rFonts w:ascii="Arial" w:eastAsia="Arial" w:hAnsi="Arial" w:cs="Arial"/>
        </w:rPr>
        <w:t xml:space="preserve"> is a technique in which you create lines of verse.</w:t>
      </w:r>
    </w:p>
    <w:p w:rsidR="00986B60" w:rsidRDefault="00273128">
      <w:pPr>
        <w:spacing w:before="100" w:after="100"/>
        <w:rPr>
          <w:rFonts w:ascii="Arial" w:eastAsia="Arial" w:hAnsi="Arial" w:cs="Arial"/>
        </w:rPr>
      </w:pPr>
      <w:r>
        <w:rPr>
          <w:rFonts w:ascii="Arial" w:eastAsia="Arial" w:hAnsi="Arial" w:cs="Arial"/>
          <w:b/>
        </w:rPr>
        <w:t>Acronym</w:t>
      </w:r>
      <w:r>
        <w:rPr>
          <w:rFonts w:ascii="Arial" w:eastAsia="Arial" w:hAnsi="Arial" w:cs="Arial"/>
        </w:rPr>
        <w:t xml:space="preserve"> is a technique in which you use the first letter of words to form a new word. The letters are arranged to form a pronounceable word.</w:t>
      </w:r>
    </w:p>
    <w:p w:rsidR="00986B60" w:rsidRDefault="00273128">
      <w:pPr>
        <w:spacing w:before="100" w:after="100"/>
        <w:rPr>
          <w:rFonts w:ascii="Arial" w:eastAsia="Arial" w:hAnsi="Arial" w:cs="Arial"/>
        </w:rPr>
      </w:pPr>
      <w:r>
        <w:rPr>
          <w:rFonts w:ascii="Arial" w:eastAsia="Arial" w:hAnsi="Arial" w:cs="Arial"/>
          <w:b/>
        </w:rPr>
        <w:t>Abbreviation</w:t>
      </w:r>
      <w:r>
        <w:rPr>
          <w:rFonts w:ascii="Arial" w:eastAsia="Arial" w:hAnsi="Arial" w:cs="Arial"/>
        </w:rPr>
        <w:t xml:space="preserve"> is a technique in which you use the first letter of works to form an abbreviation.</w:t>
      </w:r>
    </w:p>
    <w:p w:rsidR="00986B60" w:rsidRDefault="00273128">
      <w:pPr>
        <w:spacing w:before="100" w:after="100"/>
        <w:rPr>
          <w:rFonts w:ascii="Arial" w:eastAsia="Arial" w:hAnsi="Arial" w:cs="Arial"/>
        </w:rPr>
      </w:pPr>
      <w:r>
        <w:rPr>
          <w:rFonts w:ascii="Arial" w:eastAsia="Arial" w:hAnsi="Arial" w:cs="Arial"/>
          <w:b/>
        </w:rPr>
        <w:lastRenderedPageBreak/>
        <w:t>Acronymic Sentence</w:t>
      </w:r>
      <w:r>
        <w:rPr>
          <w:rFonts w:ascii="Arial" w:eastAsia="Arial" w:hAnsi="Arial" w:cs="Arial"/>
        </w:rPr>
        <w:t xml:space="preserve"> is a technique in which you use the first letter of works to create a sentence</w:t>
      </w:r>
    </w:p>
    <w:p w:rsidR="00986B60" w:rsidRDefault="00273128">
      <w:pPr>
        <w:spacing w:before="100" w:after="100"/>
        <w:rPr>
          <w:rFonts w:ascii="Arial" w:eastAsia="Arial" w:hAnsi="Arial" w:cs="Arial"/>
        </w:rPr>
      </w:pPr>
      <w:r>
        <w:rPr>
          <w:rFonts w:ascii="Arial" w:eastAsia="Arial" w:hAnsi="Arial" w:cs="Arial"/>
          <w:b/>
        </w:rPr>
        <w:t>Graphic Organiser</w:t>
      </w:r>
      <w:r>
        <w:rPr>
          <w:rFonts w:ascii="Arial" w:eastAsia="Arial" w:hAnsi="Arial" w:cs="Arial"/>
        </w:rPr>
        <w:t xml:space="preserve"> is a technique in which you visually show how fats are related or organised. </w:t>
      </w:r>
    </w:p>
    <w:p w:rsidR="00E133C4" w:rsidRDefault="00E133C4">
      <w:pPr>
        <w:spacing w:before="100" w:after="100"/>
        <w:rPr>
          <w:rFonts w:ascii="Arial" w:eastAsia="Arial" w:hAnsi="Arial" w:cs="Arial"/>
          <w:b/>
        </w:rPr>
      </w:pPr>
    </w:p>
    <w:p w:rsidR="00986B60" w:rsidRDefault="00273128">
      <w:pPr>
        <w:spacing w:before="100" w:after="100"/>
        <w:rPr>
          <w:rFonts w:ascii="Arial" w:eastAsia="Arial" w:hAnsi="Arial" w:cs="Arial"/>
        </w:rPr>
      </w:pPr>
      <w:r>
        <w:rPr>
          <w:rFonts w:ascii="Arial" w:eastAsia="Arial" w:hAnsi="Arial" w:cs="Arial"/>
          <w:b/>
        </w:rPr>
        <w:t xml:space="preserve">Mind Mapping </w:t>
      </w:r>
      <w:r>
        <w:rPr>
          <w:rFonts w:ascii="Arial" w:eastAsia="Arial" w:hAnsi="Arial" w:cs="Arial"/>
        </w:rPr>
        <w:t>and</w:t>
      </w:r>
      <w:r>
        <w:rPr>
          <w:rFonts w:ascii="Arial" w:eastAsia="Arial" w:hAnsi="Arial" w:cs="Arial"/>
          <w:b/>
        </w:rPr>
        <w:t xml:space="preserve"> Concept Mapping </w:t>
      </w:r>
      <w:r>
        <w:rPr>
          <w:rFonts w:ascii="Arial" w:eastAsia="Arial" w:hAnsi="Arial" w:cs="Arial"/>
        </w:rPr>
        <w:t>are types of graphic organiser.</w:t>
      </w:r>
    </w:p>
    <w:p w:rsidR="00986B60" w:rsidRDefault="00273128">
      <w:pPr>
        <w:spacing w:before="100" w:after="100"/>
        <w:rPr>
          <w:rFonts w:ascii="Arial" w:eastAsia="Arial" w:hAnsi="Arial" w:cs="Arial"/>
        </w:rPr>
      </w:pPr>
      <w:r>
        <w:object w:dxaOrig="8664" w:dyaOrig="4119">
          <v:rect id="_x0000_i1030" style="width:433.5pt;height:205.5pt" o:ole="" o:preferrelative="t" stroked="f">
            <v:imagedata r:id="rId26" o:title=""/>
          </v:rect>
          <o:OLEObject Type="Embed" ProgID="StaticMetafile" ShapeID="_x0000_i1030" DrawAspect="Content" ObjectID="_1525679847" r:id="rId27"/>
        </w:object>
      </w:r>
    </w:p>
    <w:p w:rsidR="00986B60" w:rsidRDefault="00986B60">
      <w:pPr>
        <w:spacing w:before="100" w:after="100"/>
        <w:rPr>
          <w:rFonts w:ascii="Arial" w:eastAsia="Arial" w:hAnsi="Arial" w:cs="Arial"/>
        </w:rPr>
      </w:pPr>
    </w:p>
    <w:p w:rsidR="00986B60" w:rsidRDefault="00273128">
      <w:pPr>
        <w:spacing w:before="100" w:after="100"/>
        <w:rPr>
          <w:rFonts w:ascii="Arial" w:eastAsia="Arial" w:hAnsi="Arial" w:cs="Arial"/>
        </w:rPr>
      </w:pPr>
      <w:r>
        <w:rPr>
          <w:rFonts w:ascii="Arial" w:eastAsia="Arial" w:hAnsi="Arial" w:cs="Arial"/>
          <w:b/>
        </w:rPr>
        <w:t>Source:</w:t>
      </w:r>
      <w:r>
        <w:rPr>
          <w:rFonts w:ascii="Arial" w:eastAsia="Arial" w:hAnsi="Arial" w:cs="Arial"/>
        </w:rPr>
        <w:t xml:space="preserve"> </w:t>
      </w:r>
      <w:hyperlink r:id="rId28">
        <w:r>
          <w:rPr>
            <w:rFonts w:ascii="Arial" w:eastAsia="Arial" w:hAnsi="Arial" w:cs="Arial"/>
            <w:color w:val="0000FF"/>
            <w:u w:val="single"/>
          </w:rPr>
          <w:t>http://sumed.sun.ac.za/Articles/ConceptMapsWhatAndHow.aspx</w:t>
        </w:r>
      </w:hyperlink>
      <w:r>
        <w:rPr>
          <w:rFonts w:ascii="Arial" w:eastAsia="Arial" w:hAnsi="Arial" w:cs="Arial"/>
        </w:rPr>
        <w:t xml:space="preserve"> </w:t>
      </w:r>
    </w:p>
    <w:p w:rsidR="00E133C4" w:rsidRDefault="00E133C4">
      <w:pPr>
        <w:spacing w:before="100" w:after="100"/>
        <w:rPr>
          <w:rFonts w:ascii="Arial" w:eastAsia="Arial" w:hAnsi="Arial" w:cs="Arial"/>
        </w:rPr>
      </w:pPr>
    </w:p>
    <w:p w:rsidR="00986B60" w:rsidRDefault="00273128">
      <w:pPr>
        <w:spacing w:before="100" w:after="100"/>
        <w:jc w:val="center"/>
        <w:rPr>
          <w:rFonts w:ascii="Arial" w:eastAsia="Arial" w:hAnsi="Arial" w:cs="Arial"/>
          <w:b/>
        </w:rPr>
      </w:pPr>
      <w:r>
        <w:object w:dxaOrig="7200" w:dyaOrig="4564">
          <v:rect id="_x0000_i1031" style="width:5in;height:228pt" o:ole="" o:preferrelative="t" stroked="f">
            <v:imagedata r:id="rId29" o:title=""/>
          </v:rect>
          <o:OLEObject Type="Embed" ProgID="StaticMetafile" ShapeID="_x0000_i1031" DrawAspect="Content" ObjectID="_1525679848" r:id="rId30"/>
        </w:object>
      </w:r>
    </w:p>
    <w:p w:rsidR="00986B60" w:rsidRDefault="00273128">
      <w:pPr>
        <w:spacing w:before="100" w:after="100"/>
        <w:rPr>
          <w:rFonts w:ascii="Arial" w:eastAsia="Arial" w:hAnsi="Arial" w:cs="Arial"/>
        </w:rPr>
      </w:pPr>
      <w:r>
        <w:rPr>
          <w:rFonts w:ascii="Arial" w:eastAsia="Arial" w:hAnsi="Arial" w:cs="Arial"/>
          <w:b/>
        </w:rPr>
        <w:t>Source:</w:t>
      </w:r>
      <w:r>
        <w:rPr>
          <w:rFonts w:ascii="Arial" w:eastAsia="Arial" w:hAnsi="Arial" w:cs="Arial"/>
        </w:rPr>
        <w:t xml:space="preserve"> </w:t>
      </w:r>
      <w:hyperlink r:id="rId31">
        <w:r>
          <w:rPr>
            <w:rFonts w:ascii="Arial" w:eastAsia="Arial" w:hAnsi="Arial" w:cs="Arial"/>
            <w:color w:val="0000FF"/>
            <w:u w:val="single"/>
          </w:rPr>
          <w:t>http://</w:t>
        </w:r>
        <w:r>
          <w:rPr>
            <w:rFonts w:ascii="Arial" w:eastAsia="Arial" w:hAnsi="Arial" w:cs="Arial"/>
            <w:color w:val="0000FF"/>
            <w:u w:val="single"/>
          </w:rPr>
          <w:t>w</w:t>
        </w:r>
        <w:r>
          <w:rPr>
            <w:rFonts w:ascii="Arial" w:eastAsia="Arial" w:hAnsi="Arial" w:cs="Arial"/>
            <w:color w:val="0000FF"/>
            <w:u w:val="single"/>
          </w:rPr>
          <w:t>ww.dirktietjen.com/improve-your-memory-with-tony-buzans-mind-mapping.html</w:t>
        </w:r>
      </w:hyperlink>
      <w:r>
        <w:rPr>
          <w:rFonts w:ascii="Arial" w:eastAsia="Arial" w:hAnsi="Arial" w:cs="Arial"/>
        </w:rPr>
        <w:t xml:space="preserve"> </w:t>
      </w:r>
    </w:p>
    <w:p w:rsidR="006D2B6A" w:rsidRDefault="006D2B6A">
      <w:pPr>
        <w:spacing w:before="100" w:after="100"/>
        <w:rPr>
          <w:rFonts w:ascii="Arial" w:eastAsia="Arial" w:hAnsi="Arial" w:cs="Arial"/>
        </w:rPr>
      </w:pPr>
    </w:p>
    <w:tbl>
      <w:tblPr>
        <w:tblW w:w="0" w:type="auto"/>
        <w:tblInd w:w="98" w:type="dxa"/>
        <w:tblCellMar>
          <w:left w:w="10" w:type="dxa"/>
          <w:right w:w="10" w:type="dxa"/>
        </w:tblCellMar>
        <w:tblLook w:val="0000" w:firstRow="0" w:lastRow="0" w:firstColumn="0" w:lastColumn="0" w:noHBand="0" w:noVBand="0"/>
      </w:tblPr>
      <w:tblGrid>
        <w:gridCol w:w="9144"/>
      </w:tblGrid>
      <w:tr w:rsidR="00986B60">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240" w:lineRule="auto"/>
              <w:rPr>
                <w:rFonts w:ascii="Arial" w:eastAsia="Arial" w:hAnsi="Arial" w:cs="Arial"/>
              </w:rPr>
            </w:pPr>
            <w:r>
              <w:rPr>
                <w:rFonts w:ascii="Arial" w:eastAsia="Arial" w:hAnsi="Arial" w:cs="Arial"/>
                <w:b/>
              </w:rPr>
              <w:lastRenderedPageBreak/>
              <w:t xml:space="preserve">Tip: </w:t>
            </w:r>
            <w:r>
              <w:object w:dxaOrig="1080" w:dyaOrig="720">
                <v:rect id="_x0000_i1032" style="width:54pt;height:36pt" o:ole="" o:preferrelative="t" stroked="f">
                  <v:imagedata r:id="rId32" o:title=""/>
                </v:rect>
                <o:OLEObject Type="Embed" ProgID="StaticMetafile" ShapeID="_x0000_i1032" DrawAspect="Content" ObjectID="_1525679849" r:id="rId33"/>
              </w:object>
            </w:r>
            <w:r>
              <w:rPr>
                <w:rFonts w:ascii="Arial" w:eastAsia="Arial" w:hAnsi="Arial" w:cs="Arial"/>
                <w:b/>
              </w:rPr>
              <w:t xml:space="preserve"> </w:t>
            </w:r>
            <w:r>
              <w:rPr>
                <w:rFonts w:ascii="Arial" w:eastAsia="Arial" w:hAnsi="Arial" w:cs="Arial"/>
              </w:rPr>
              <w:t xml:space="preserve">on </w:t>
            </w:r>
            <w:r>
              <w:rPr>
                <w:rFonts w:ascii="Arial" w:eastAsia="Arial" w:hAnsi="Arial" w:cs="Arial"/>
                <w:b/>
              </w:rPr>
              <w:t>Blackboard</w:t>
            </w:r>
            <w:r>
              <w:rPr>
                <w:rFonts w:ascii="Arial" w:eastAsia="Arial" w:hAnsi="Arial" w:cs="Arial"/>
              </w:rPr>
              <w:t xml:space="preserve"> has a module on </w:t>
            </w:r>
            <w:r>
              <w:rPr>
                <w:rFonts w:ascii="Arial" w:eastAsia="Arial" w:hAnsi="Arial" w:cs="Arial"/>
                <w:i/>
              </w:rPr>
              <w:t>Exam Skills: Revision</w:t>
            </w:r>
            <w:r>
              <w:rPr>
                <w:rFonts w:ascii="Arial" w:eastAsia="Arial" w:hAnsi="Arial" w:cs="Arial"/>
              </w:rPr>
              <w:t xml:space="preserve"> that provides information on using memory techniques to ‘Train your Brain’. </w:t>
            </w:r>
          </w:p>
          <w:p w:rsidR="00986B60" w:rsidRDefault="00273128">
            <w:pPr>
              <w:spacing w:before="100" w:after="100" w:line="240" w:lineRule="auto"/>
              <w:rPr>
                <w:rFonts w:ascii="Arial" w:eastAsia="Arial" w:hAnsi="Arial" w:cs="Arial"/>
              </w:rPr>
            </w:pPr>
            <w:r>
              <w:rPr>
                <w:rFonts w:ascii="Arial" w:eastAsia="Arial" w:hAnsi="Arial" w:cs="Arial"/>
              </w:rPr>
              <w:t xml:space="preserve">Tony </w:t>
            </w:r>
            <w:proofErr w:type="spellStart"/>
            <w:r>
              <w:rPr>
                <w:rFonts w:ascii="Arial" w:eastAsia="Arial" w:hAnsi="Arial" w:cs="Arial"/>
              </w:rPr>
              <w:t>Buzan</w:t>
            </w:r>
            <w:proofErr w:type="spellEnd"/>
            <w:r>
              <w:rPr>
                <w:rFonts w:ascii="Arial" w:eastAsia="Arial" w:hAnsi="Arial" w:cs="Arial"/>
              </w:rPr>
              <w:t xml:space="preserve"> has written numerous books about using your memory and memory devises effectively many of which are available in the James </w:t>
            </w:r>
            <w:proofErr w:type="spellStart"/>
            <w:r>
              <w:rPr>
                <w:rFonts w:ascii="Arial" w:eastAsia="Arial" w:hAnsi="Arial" w:cs="Arial"/>
              </w:rPr>
              <w:t>Hardiman</w:t>
            </w:r>
            <w:proofErr w:type="spellEnd"/>
            <w:r>
              <w:rPr>
                <w:rFonts w:ascii="Arial" w:eastAsia="Arial" w:hAnsi="Arial" w:cs="Arial"/>
              </w:rPr>
              <w:t xml:space="preserve"> Library.</w:t>
            </w:r>
          </w:p>
          <w:p w:rsidR="00986B60" w:rsidRDefault="00273128">
            <w:pPr>
              <w:spacing w:before="100" w:after="100" w:line="240" w:lineRule="auto"/>
              <w:rPr>
                <w:rFonts w:ascii="Arial" w:eastAsia="Arial" w:hAnsi="Arial" w:cs="Arial"/>
                <w:b/>
              </w:rPr>
            </w:pPr>
            <w:r>
              <w:object w:dxaOrig="864" w:dyaOrig="1152">
                <v:rect id="_x0000_i1033" style="width:43.5pt;height:57.75pt" o:ole="" o:preferrelative="t" stroked="f">
                  <v:imagedata r:id="rId34" o:title=""/>
                </v:rect>
                <o:OLEObject Type="Embed" ProgID="StaticMetafile" ShapeID="_x0000_i1033" DrawAspect="Content" ObjectID="_1525679850" r:id="rId35"/>
              </w:object>
            </w:r>
            <w:r>
              <w:rPr>
                <w:rFonts w:ascii="Arial" w:eastAsia="Arial" w:hAnsi="Arial" w:cs="Arial"/>
              </w:rPr>
              <w:t xml:space="preserve">If you are interested </w:t>
            </w:r>
            <w:r>
              <w:rPr>
                <w:rFonts w:ascii="Arial" w:eastAsia="Arial" w:hAnsi="Arial" w:cs="Arial"/>
                <w:i/>
              </w:rPr>
              <w:t>Moonwalking with Einstein</w:t>
            </w:r>
            <w:r>
              <w:rPr>
                <w:rFonts w:ascii="Arial" w:eastAsia="Arial" w:hAnsi="Arial" w:cs="Arial"/>
              </w:rPr>
              <w:t xml:space="preserve"> by Joshua </w:t>
            </w:r>
            <w:proofErr w:type="spellStart"/>
            <w:r>
              <w:rPr>
                <w:rFonts w:ascii="Arial" w:eastAsia="Arial" w:hAnsi="Arial" w:cs="Arial"/>
              </w:rPr>
              <w:t>Foer</w:t>
            </w:r>
            <w:proofErr w:type="spellEnd"/>
            <w:r>
              <w:rPr>
                <w:rFonts w:ascii="Arial" w:eastAsia="Arial" w:hAnsi="Arial" w:cs="Arial"/>
              </w:rPr>
              <w:t xml:space="preserve"> is a very readable book about the potential of human memory, mnemonics and their limitations. It is about an ordinary journalist who spends a year preparing to compete for the first time in the U.S. Memory Championship.</w:t>
            </w:r>
          </w:p>
          <w:p w:rsidR="00986B60" w:rsidRDefault="00986B60">
            <w:pPr>
              <w:spacing w:before="100" w:after="100" w:line="240" w:lineRule="auto"/>
              <w:rPr>
                <w:rFonts w:ascii="Arial" w:eastAsia="Arial" w:hAnsi="Arial" w:cs="Arial"/>
              </w:rPr>
            </w:pPr>
          </w:p>
          <w:p w:rsidR="00986B60" w:rsidRDefault="00986B60">
            <w:pPr>
              <w:spacing w:before="100" w:after="100" w:line="240" w:lineRule="auto"/>
            </w:pPr>
          </w:p>
        </w:tc>
      </w:tr>
    </w:tbl>
    <w:p w:rsidR="00986B60" w:rsidRDefault="00273128">
      <w:pPr>
        <w:spacing w:before="100" w:after="100"/>
        <w:rPr>
          <w:rFonts w:ascii="Arial" w:eastAsia="Arial" w:hAnsi="Arial" w:cs="Arial"/>
          <w:b/>
        </w:rPr>
      </w:pPr>
      <w:r>
        <w:object w:dxaOrig="835" w:dyaOrig="1209">
          <v:rect id="_x0000_i1034" style="width:41.25pt;height:60.75pt" o:ole="" o:preferrelative="t" stroked="f">
            <v:imagedata r:id="rId36" o:title=""/>
          </v:rect>
          <o:OLEObject Type="Embed" ProgID="StaticMetafile" ShapeID="_x0000_i1034" DrawAspect="Content" ObjectID="_1525679851" r:id="rId37"/>
        </w:object>
      </w:r>
    </w:p>
    <w:p w:rsidR="00986B60" w:rsidRDefault="00273128">
      <w:pPr>
        <w:spacing w:before="100" w:after="100"/>
        <w:rPr>
          <w:rFonts w:ascii="Arial" w:eastAsia="Arial" w:hAnsi="Arial" w:cs="Arial"/>
          <w:b/>
        </w:rPr>
      </w:pPr>
      <w:r>
        <w:rPr>
          <w:rFonts w:ascii="Arial" w:eastAsia="Arial" w:hAnsi="Arial" w:cs="Arial"/>
          <w:b/>
        </w:rPr>
        <w:t>Questioning</w:t>
      </w:r>
    </w:p>
    <w:p w:rsidR="00986B60" w:rsidRDefault="00273128">
      <w:pPr>
        <w:spacing w:before="100" w:after="100"/>
        <w:rPr>
          <w:rFonts w:ascii="Arial" w:eastAsia="Arial" w:hAnsi="Arial" w:cs="Arial"/>
        </w:rPr>
      </w:pPr>
      <w:r>
        <w:rPr>
          <w:rFonts w:ascii="Arial" w:eastAsia="Arial" w:hAnsi="Arial" w:cs="Arial"/>
        </w:rPr>
        <w:t>In your role as a tutor, you will not be setting any graded assessments for students. How you will need to assess their current understanding of a given topic and whether they have properly understood an aspect of the course content you have be working on with them. It is highly likely that most of your assessment may be carried out through discussion and questioning.</w:t>
      </w:r>
    </w:p>
    <w:p w:rsidR="00986B60" w:rsidRDefault="00273128">
      <w:pPr>
        <w:spacing w:before="100" w:after="100"/>
        <w:rPr>
          <w:rFonts w:ascii="Arial" w:eastAsia="Arial" w:hAnsi="Arial" w:cs="Arial"/>
        </w:rPr>
      </w:pPr>
      <w:r>
        <w:rPr>
          <w:rFonts w:ascii="Arial" w:eastAsia="Arial" w:hAnsi="Arial" w:cs="Arial"/>
        </w:rPr>
        <w:t xml:space="preserve">With his colleagues, psychologist, Bloom developed a classification of levels of intellectual behaviour important in learning in the 1950s. </w:t>
      </w:r>
    </w:p>
    <w:p w:rsidR="00986B60" w:rsidRDefault="00273128">
      <w:pPr>
        <w:spacing w:before="100" w:after="100"/>
        <w:rPr>
          <w:rFonts w:ascii="Arial" w:eastAsia="Arial" w:hAnsi="Arial" w:cs="Arial"/>
        </w:rPr>
      </w:pPr>
      <w:r>
        <w:object w:dxaOrig="7459" w:dyaOrig="5057">
          <v:rect id="_x0000_i1035" style="width:372.75pt;height:252.75pt" o:ole="" o:preferrelative="t" stroked="f">
            <v:imagedata r:id="rId38" o:title=""/>
          </v:rect>
          <o:OLEObject Type="Embed" ProgID="StaticMetafile" ShapeID="_x0000_i1035" DrawAspect="Content" ObjectID="_1525679852" r:id="rId39"/>
        </w:object>
      </w:r>
    </w:p>
    <w:p w:rsidR="00986B60" w:rsidRDefault="00273128">
      <w:pPr>
        <w:spacing w:before="100" w:after="100"/>
        <w:rPr>
          <w:rFonts w:ascii="Arial" w:eastAsia="Arial" w:hAnsi="Arial" w:cs="Arial"/>
        </w:rPr>
      </w:pPr>
      <w:r>
        <w:rPr>
          <w:rFonts w:ascii="Arial" w:eastAsia="Arial" w:hAnsi="Arial" w:cs="Arial"/>
          <w:b/>
        </w:rPr>
        <w:lastRenderedPageBreak/>
        <w:t xml:space="preserve">Source: </w:t>
      </w:r>
      <w:hyperlink r:id="rId40">
        <w:r>
          <w:rPr>
            <w:rFonts w:ascii="Arial" w:eastAsia="Arial" w:hAnsi="Arial" w:cs="Arial"/>
            <w:color w:val="0000FF"/>
            <w:u w:val="single"/>
          </w:rPr>
          <w:t>http://juliaec.wordpress.com/2011/03/23/blooms-taxonomy-encouraging-higher-cognitive-thinking-in-primary-school-classrooms/</w:t>
        </w:r>
      </w:hyperlink>
    </w:p>
    <w:p w:rsidR="00986B60" w:rsidRDefault="00273128">
      <w:pPr>
        <w:spacing w:before="100" w:after="100"/>
        <w:rPr>
          <w:rFonts w:ascii="Arial" w:eastAsia="Arial" w:hAnsi="Arial" w:cs="Arial"/>
        </w:rPr>
      </w:pPr>
      <w:r>
        <w:rPr>
          <w:rFonts w:ascii="Arial" w:eastAsia="Arial" w:hAnsi="Arial" w:cs="Arial"/>
        </w:rPr>
        <w:t>This hierarchy of questions types is reflective of Bloom’s Taxonomy:</w:t>
      </w:r>
    </w:p>
    <w:p w:rsidR="00986B60" w:rsidRDefault="00273128">
      <w:pPr>
        <w:numPr>
          <w:ilvl w:val="0"/>
          <w:numId w:val="9"/>
        </w:numPr>
        <w:spacing w:before="100" w:after="100"/>
        <w:ind w:left="720" w:hanging="360"/>
        <w:rPr>
          <w:rFonts w:ascii="Arial" w:eastAsia="Arial" w:hAnsi="Arial" w:cs="Arial"/>
        </w:rPr>
      </w:pPr>
      <w:r>
        <w:rPr>
          <w:rFonts w:ascii="Arial" w:eastAsia="Arial" w:hAnsi="Arial" w:cs="Arial"/>
          <w:b/>
        </w:rPr>
        <w:t>Literal questions</w:t>
      </w:r>
      <w:r>
        <w:rPr>
          <w:rFonts w:ascii="Arial" w:eastAsia="Arial" w:hAnsi="Arial" w:cs="Arial"/>
        </w:rPr>
        <w:t xml:space="preserve"> involve recall. This may include the ability to give a definition of a subject-specific term or vocabulary in a foreign language.</w:t>
      </w:r>
    </w:p>
    <w:p w:rsidR="00986B60" w:rsidRDefault="00273128">
      <w:pPr>
        <w:numPr>
          <w:ilvl w:val="0"/>
          <w:numId w:val="9"/>
        </w:numPr>
        <w:spacing w:before="100" w:after="100"/>
        <w:ind w:left="720" w:hanging="360"/>
        <w:rPr>
          <w:rFonts w:ascii="Arial" w:eastAsia="Arial" w:hAnsi="Arial" w:cs="Arial"/>
        </w:rPr>
      </w:pPr>
      <w:r>
        <w:rPr>
          <w:rFonts w:ascii="Arial" w:eastAsia="Arial" w:hAnsi="Arial" w:cs="Arial"/>
          <w:b/>
        </w:rPr>
        <w:t>Application questions</w:t>
      </w:r>
      <w:r>
        <w:rPr>
          <w:rFonts w:ascii="Arial" w:eastAsia="Arial" w:hAnsi="Arial" w:cs="Arial"/>
        </w:rPr>
        <w:t xml:space="preserve"> assess whether the information learned can be applied or transferred to a different context. For example, application questions will help you to determine if the student has made relevant links between different theories and concepts in their discipline.</w:t>
      </w:r>
    </w:p>
    <w:p w:rsidR="00986B60" w:rsidRDefault="00273128">
      <w:pPr>
        <w:numPr>
          <w:ilvl w:val="0"/>
          <w:numId w:val="9"/>
        </w:numPr>
        <w:spacing w:before="100" w:after="100"/>
        <w:ind w:left="720" w:hanging="360"/>
        <w:rPr>
          <w:rFonts w:ascii="Arial" w:eastAsia="Arial" w:hAnsi="Arial" w:cs="Arial"/>
        </w:rPr>
      </w:pPr>
      <w:r>
        <w:rPr>
          <w:rFonts w:ascii="Arial" w:eastAsia="Arial" w:hAnsi="Arial" w:cs="Arial"/>
          <w:b/>
        </w:rPr>
        <w:t xml:space="preserve">Analytical Questions </w:t>
      </w:r>
      <w:r>
        <w:rPr>
          <w:rFonts w:ascii="Arial" w:eastAsia="Arial" w:hAnsi="Arial" w:cs="Arial"/>
        </w:rPr>
        <w:t>prompt students to</w:t>
      </w:r>
      <w:r>
        <w:rPr>
          <w:rFonts w:ascii="Arial" w:eastAsia="Arial" w:hAnsi="Arial" w:cs="Arial"/>
          <w:b/>
        </w:rPr>
        <w:t xml:space="preserve"> </w:t>
      </w:r>
      <w:r>
        <w:rPr>
          <w:rFonts w:ascii="Arial" w:eastAsia="Arial" w:hAnsi="Arial" w:cs="Arial"/>
        </w:rPr>
        <w:t>build on existing knowledge for example, by</w:t>
      </w:r>
      <w:r>
        <w:rPr>
          <w:rFonts w:ascii="Arial" w:eastAsia="Arial" w:hAnsi="Arial" w:cs="Arial"/>
          <w:b/>
        </w:rPr>
        <w:t xml:space="preserve"> </w:t>
      </w:r>
      <w:r>
        <w:rPr>
          <w:rFonts w:ascii="Arial" w:eastAsia="Arial" w:hAnsi="Arial" w:cs="Arial"/>
        </w:rPr>
        <w:t>making inferences and deductions</w:t>
      </w:r>
    </w:p>
    <w:p w:rsidR="00986B60" w:rsidRDefault="00273128">
      <w:pPr>
        <w:numPr>
          <w:ilvl w:val="0"/>
          <w:numId w:val="9"/>
        </w:numPr>
        <w:spacing w:before="100" w:after="100"/>
        <w:ind w:left="720" w:hanging="360"/>
        <w:rPr>
          <w:rFonts w:ascii="Arial" w:eastAsia="Arial" w:hAnsi="Arial" w:cs="Arial"/>
        </w:rPr>
      </w:pPr>
      <w:r>
        <w:rPr>
          <w:rFonts w:ascii="Arial" w:eastAsia="Arial" w:hAnsi="Arial" w:cs="Arial"/>
          <w:b/>
        </w:rPr>
        <w:t xml:space="preserve">Questions requiring Synthesis </w:t>
      </w:r>
      <w:r>
        <w:rPr>
          <w:rFonts w:ascii="Arial" w:eastAsia="Arial" w:hAnsi="Arial" w:cs="Arial"/>
        </w:rPr>
        <w:t>ask students to take an idea from one context and reapply it in another. It differs from application questions because this kind of linking requires a transformation of some kind.</w:t>
      </w:r>
    </w:p>
    <w:p w:rsidR="00986B60" w:rsidRDefault="00273128">
      <w:pPr>
        <w:numPr>
          <w:ilvl w:val="0"/>
          <w:numId w:val="9"/>
        </w:numPr>
        <w:spacing w:before="100" w:after="100"/>
        <w:ind w:left="720" w:hanging="360"/>
        <w:rPr>
          <w:rFonts w:ascii="Arial" w:eastAsia="Arial" w:hAnsi="Arial" w:cs="Arial"/>
        </w:rPr>
      </w:pPr>
      <w:r>
        <w:rPr>
          <w:rFonts w:ascii="Arial" w:eastAsia="Arial" w:hAnsi="Arial" w:cs="Arial"/>
          <w:b/>
        </w:rPr>
        <w:t xml:space="preserve">Evaluation Questions </w:t>
      </w:r>
      <w:r>
        <w:rPr>
          <w:rFonts w:ascii="Arial" w:eastAsia="Arial" w:hAnsi="Arial" w:cs="Arial"/>
        </w:rPr>
        <w:t>require the student to make judgements about what they have analysed and to make a case to support their conclusion. Evaluation involves critical thinking, argumentation and the selection of reliable, valid and valued evidence to support a position.</w:t>
      </w:r>
    </w:p>
    <w:p w:rsidR="00986B60" w:rsidRDefault="00273128">
      <w:pPr>
        <w:spacing w:before="100" w:after="100"/>
        <w:rPr>
          <w:rFonts w:ascii="Arial" w:eastAsia="Arial" w:hAnsi="Arial" w:cs="Arial"/>
          <w:b/>
        </w:rPr>
      </w:pPr>
      <w:r>
        <w:rPr>
          <w:rFonts w:ascii="Arial" w:eastAsia="Arial" w:hAnsi="Arial" w:cs="Arial"/>
        </w:rPr>
        <w:t>When you are working with students, it may be helpful to bear this hierarchy in mind so that you begin questioning the student at the base of the triangle and work upwards.</w:t>
      </w:r>
    </w:p>
    <w:tbl>
      <w:tblPr>
        <w:tblW w:w="0" w:type="auto"/>
        <w:tblInd w:w="98" w:type="dxa"/>
        <w:tblCellMar>
          <w:left w:w="10" w:type="dxa"/>
          <w:right w:w="10" w:type="dxa"/>
        </w:tblCellMar>
        <w:tblLook w:val="0000" w:firstRow="0" w:lastRow="0" w:firstColumn="0" w:lastColumn="0" w:noHBand="0" w:noVBand="0"/>
      </w:tblPr>
      <w:tblGrid>
        <w:gridCol w:w="9144"/>
      </w:tblGrid>
      <w:tr w:rsidR="00986B60">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240" w:lineRule="auto"/>
              <w:rPr>
                <w:rFonts w:ascii="Arial" w:eastAsia="Arial" w:hAnsi="Arial" w:cs="Arial"/>
              </w:rPr>
            </w:pPr>
            <w:r>
              <w:object w:dxaOrig="1131" w:dyaOrig="734">
                <v:rect id="_x0000_i1036" style="width:56.25pt;height:36.75pt" o:ole="" o:preferrelative="t" stroked="f">
                  <v:imagedata r:id="rId41" o:title=""/>
                </v:rect>
                <o:OLEObject Type="Embed" ProgID="StaticMetafile" ShapeID="_x0000_i1036" DrawAspect="Content" ObjectID="_1525679853" r:id="rId42"/>
              </w:object>
            </w:r>
            <w:r>
              <w:rPr>
                <w:rFonts w:ascii="Arial" w:eastAsia="Arial" w:hAnsi="Arial" w:cs="Arial"/>
                <w:b/>
              </w:rPr>
              <w:t>Tip</w:t>
            </w:r>
            <w:r>
              <w:rPr>
                <w:rFonts w:ascii="Arial" w:eastAsia="Arial" w:hAnsi="Arial" w:cs="Arial"/>
              </w:rPr>
              <w:t xml:space="preserve">: This is a link to a university webpage with an updated Taxonomy and a list of questions words that prompt responses in each category: </w:t>
            </w:r>
            <w:hyperlink r:id="rId43">
              <w:r>
                <w:rPr>
                  <w:rFonts w:ascii="Arial" w:eastAsia="Arial" w:hAnsi="Arial" w:cs="Arial"/>
                  <w:color w:val="0000FF"/>
                  <w:u w:val="single"/>
                </w:rPr>
                <w:t>http://ww2.odu.edu/educ/roverbau/Bloom/blooms_taxonomy.htm</w:t>
              </w:r>
            </w:hyperlink>
          </w:p>
          <w:p w:rsidR="00986B60" w:rsidRDefault="00986B60">
            <w:pPr>
              <w:spacing w:before="100" w:after="100" w:line="240" w:lineRule="auto"/>
            </w:pPr>
          </w:p>
        </w:tc>
      </w:tr>
    </w:tbl>
    <w:p w:rsidR="00E133C4" w:rsidRDefault="00E133C4">
      <w:pPr>
        <w:rPr>
          <w:rFonts w:ascii="Arial" w:eastAsia="Arial" w:hAnsi="Arial" w:cs="Arial"/>
        </w:rPr>
      </w:pPr>
    </w:p>
    <w:p w:rsidR="00036CCE" w:rsidRDefault="00036CCE">
      <w:pPr>
        <w:rPr>
          <w:rFonts w:ascii="Arial" w:eastAsia="Arial" w:hAnsi="Arial" w:cs="Arial"/>
          <w:b/>
        </w:rPr>
      </w:pPr>
      <w:r>
        <w:rPr>
          <w:rFonts w:ascii="Arial" w:eastAsia="Arial" w:hAnsi="Arial" w:cs="Arial"/>
          <w:b/>
        </w:rPr>
        <w:t>References:</w:t>
      </w:r>
    </w:p>
    <w:p w:rsidR="00036CCE" w:rsidRPr="00036CCE" w:rsidRDefault="00036CCE" w:rsidP="00036CCE">
      <w:pPr>
        <w:ind w:left="720" w:hanging="720"/>
        <w:rPr>
          <w:rFonts w:ascii="Arial" w:eastAsia="Arial" w:hAnsi="Arial" w:cs="Arial"/>
          <w:i/>
        </w:rPr>
      </w:pPr>
      <w:proofErr w:type="gramStart"/>
      <w:r w:rsidRPr="00036CCE">
        <w:rPr>
          <w:rFonts w:ascii="Arial" w:eastAsia="Arial" w:hAnsi="Arial" w:cs="Arial"/>
        </w:rPr>
        <w:t>Gillespie.</w:t>
      </w:r>
      <w:proofErr w:type="gramEnd"/>
      <w:r w:rsidRPr="00036CCE">
        <w:rPr>
          <w:rFonts w:ascii="Arial" w:eastAsia="Arial" w:hAnsi="Arial" w:cs="Arial"/>
        </w:rPr>
        <w:t xml:space="preserve"> P and Lerner, N. (2000) ‘The Tutoring Process’ in </w:t>
      </w:r>
      <w:proofErr w:type="gramStart"/>
      <w:r w:rsidRPr="00036CCE">
        <w:rPr>
          <w:rFonts w:ascii="Arial" w:eastAsia="Arial" w:hAnsi="Arial" w:cs="Arial"/>
          <w:i/>
        </w:rPr>
        <w:t>The</w:t>
      </w:r>
      <w:proofErr w:type="gramEnd"/>
      <w:r w:rsidRPr="00036CCE">
        <w:rPr>
          <w:rFonts w:ascii="Arial" w:eastAsia="Arial" w:hAnsi="Arial" w:cs="Arial"/>
          <w:i/>
        </w:rPr>
        <w:t xml:space="preserve"> </w:t>
      </w:r>
      <w:proofErr w:type="spellStart"/>
      <w:r w:rsidRPr="00036CCE">
        <w:rPr>
          <w:rFonts w:ascii="Arial" w:eastAsia="Arial" w:hAnsi="Arial" w:cs="Arial"/>
          <w:i/>
        </w:rPr>
        <w:t>Allyn</w:t>
      </w:r>
      <w:proofErr w:type="spellEnd"/>
      <w:r w:rsidRPr="00036CCE">
        <w:rPr>
          <w:rFonts w:ascii="Arial" w:eastAsia="Arial" w:hAnsi="Arial" w:cs="Arial"/>
          <w:i/>
        </w:rPr>
        <w:t xml:space="preserve"> and Bacon</w:t>
      </w:r>
    </w:p>
    <w:p w:rsidR="009711F5" w:rsidRDefault="00036CCE" w:rsidP="00036CCE">
      <w:pPr>
        <w:ind w:left="720" w:hanging="720"/>
        <w:rPr>
          <w:rFonts w:ascii="Arial" w:eastAsia="Arial" w:hAnsi="Arial" w:cs="Arial"/>
          <w:i/>
        </w:rPr>
      </w:pPr>
      <w:r w:rsidRPr="00036CCE">
        <w:rPr>
          <w:rFonts w:ascii="Arial" w:eastAsia="Arial" w:hAnsi="Arial" w:cs="Arial"/>
          <w:i/>
        </w:rPr>
        <w:t>Guide to Peer Tutoring</w:t>
      </w:r>
      <w:r w:rsidR="009711F5">
        <w:rPr>
          <w:rFonts w:ascii="Arial" w:eastAsia="Arial" w:hAnsi="Arial" w:cs="Arial"/>
          <w:i/>
        </w:rPr>
        <w:t xml:space="preserve">, </w:t>
      </w:r>
      <w:r w:rsidR="009711F5" w:rsidRPr="009711F5">
        <w:rPr>
          <w:rFonts w:ascii="Arial" w:eastAsia="Arial" w:hAnsi="Arial" w:cs="Arial"/>
        </w:rPr>
        <w:t>Boston: Pearson Education Company</w:t>
      </w:r>
      <w:r w:rsidR="009711F5">
        <w:rPr>
          <w:rFonts w:ascii="Arial" w:eastAsia="Arial" w:hAnsi="Arial" w:cs="Arial"/>
          <w:i/>
        </w:rPr>
        <w:t>.</w:t>
      </w:r>
    </w:p>
    <w:p w:rsidR="009711F5" w:rsidRDefault="009711F5" w:rsidP="009711F5">
      <w:pPr>
        <w:rPr>
          <w:rFonts w:ascii="Arial" w:eastAsia="Arial" w:hAnsi="Arial" w:cs="Arial"/>
          <w:i/>
        </w:rPr>
      </w:pPr>
      <w:r>
        <w:rPr>
          <w:rFonts w:ascii="Arial" w:eastAsia="Arial" w:hAnsi="Arial" w:cs="Arial"/>
          <w:i/>
        </w:rPr>
        <w:t xml:space="preserve">The chapter offers advice on the tutoring process applied to academic writing. However, the techniques can be applied to tutoring process in general. For example, tutors are encouraged to use their expertise to ask the right questions on a student. The example of opening a tutoring session demonstrates how a tutor establishes his/her responsibilities early in the intervention. Also, tutors are encouraged to focus on higher order concerns before sentence level analysis. </w:t>
      </w:r>
    </w:p>
    <w:p w:rsidR="0083436F" w:rsidRPr="009711F5" w:rsidRDefault="0083436F" w:rsidP="009711F5">
      <w:pPr>
        <w:rPr>
          <w:rFonts w:ascii="Arial" w:eastAsia="Arial" w:hAnsi="Arial" w:cs="Arial"/>
          <w:i/>
        </w:rPr>
      </w:pPr>
      <w:r>
        <w:rPr>
          <w:rFonts w:ascii="Arial" w:eastAsia="Arial" w:hAnsi="Arial" w:cs="Arial"/>
          <w:b/>
        </w:rPr>
        <w:br w:type="page"/>
      </w:r>
    </w:p>
    <w:p w:rsidR="00B12D53" w:rsidRDefault="00386031" w:rsidP="006D2B6A">
      <w:pPr>
        <w:rPr>
          <w:rFonts w:ascii="Arial" w:eastAsia="Arial" w:hAnsi="Arial" w:cs="Arial"/>
          <w:b/>
        </w:rPr>
      </w:pPr>
      <w:r w:rsidRPr="006D2B6A">
        <w:rPr>
          <w:rStyle w:val="Heading2Char"/>
        </w:rPr>
        <w:lastRenderedPageBreak/>
        <w:pict>
          <v:shape id="_x0000_s1056" type="#_x0000_t75" style="position:absolute;margin-left:354pt;margin-top:-8.5pt;width:90.5pt;height:28.75pt;z-index:-251645952;mso-position-horizontal-relative:text;mso-position-vertical-relative:text" filled="t">
            <v:imagedata r:id="rId44" o:title=""/>
            <o:lock v:ext="edit" aspectratio="f"/>
          </v:shape>
          <o:OLEObject Type="Embed" ProgID="StaticMetafile" ShapeID="_x0000_s1056" DrawAspect="Content" ObjectID="_1525679856" r:id="rId45"/>
        </w:pict>
      </w:r>
      <w:r w:rsidR="00273128" w:rsidRPr="006D2B6A">
        <w:rPr>
          <w:rStyle w:val="Heading2Char"/>
        </w:rPr>
        <w:t>Appendix One:</w:t>
      </w:r>
      <w:r w:rsidR="00273128">
        <w:rPr>
          <w:rFonts w:eastAsia="Arial"/>
        </w:rPr>
        <w:t xml:space="preserve"> </w:t>
      </w:r>
      <w:r w:rsidR="006D2B6A">
        <w:rPr>
          <w:rFonts w:eastAsia="Arial"/>
        </w:rPr>
        <w:tab/>
      </w:r>
      <w:r w:rsidR="006D2B6A">
        <w:rPr>
          <w:rFonts w:eastAsia="Arial"/>
        </w:rPr>
        <w:tab/>
      </w:r>
      <w:r w:rsidR="00C03EFA">
        <w:rPr>
          <w:rFonts w:ascii="Arial" w:eastAsia="Arial" w:hAnsi="Arial" w:cs="Arial"/>
          <w:b/>
        </w:rPr>
        <w:t xml:space="preserve">ESW </w:t>
      </w:r>
      <w:r w:rsidR="00273128">
        <w:rPr>
          <w:rFonts w:ascii="Arial" w:eastAsia="Arial" w:hAnsi="Arial" w:cs="Arial"/>
          <w:b/>
        </w:rPr>
        <w:t>Session Planning Template</w:t>
      </w:r>
    </w:p>
    <w:p w:rsidR="00C03EFA" w:rsidRDefault="00C03EFA">
      <w:pPr>
        <w:rPr>
          <w:rFonts w:ascii="Arial" w:eastAsia="Arial" w:hAnsi="Arial" w:cs="Arial"/>
        </w:rPr>
      </w:pPr>
      <w:r w:rsidRPr="00C03EFA">
        <w:rPr>
          <w:rFonts w:ascii="Arial" w:eastAsia="Arial" w:hAnsi="Arial" w:cs="Arial"/>
        </w:rPr>
        <w:t xml:space="preserve">You must complete </w:t>
      </w:r>
      <w:proofErr w:type="gramStart"/>
      <w:r w:rsidRPr="00C03EFA">
        <w:rPr>
          <w:rFonts w:ascii="Arial" w:eastAsia="Arial" w:hAnsi="Arial" w:cs="Arial"/>
        </w:rPr>
        <w:t>a</w:t>
      </w:r>
      <w:proofErr w:type="gramEnd"/>
      <w:r w:rsidRPr="00C03EFA">
        <w:rPr>
          <w:rFonts w:ascii="Arial" w:eastAsia="Arial" w:hAnsi="Arial" w:cs="Arial"/>
        </w:rPr>
        <w:t xml:space="preserve"> </w:t>
      </w:r>
      <w:r>
        <w:rPr>
          <w:rFonts w:ascii="Arial" w:eastAsia="Arial" w:hAnsi="Arial" w:cs="Arial"/>
        </w:rPr>
        <w:t>ESW Session Planning Template</w:t>
      </w:r>
      <w:r w:rsidRPr="00C03EFA">
        <w:rPr>
          <w:rFonts w:ascii="Arial" w:eastAsia="Arial" w:hAnsi="Arial" w:cs="Arial"/>
        </w:rPr>
        <w:t xml:space="preserve"> for the sessions you are working together</w:t>
      </w:r>
      <w:r>
        <w:rPr>
          <w:rFonts w:ascii="Arial" w:eastAsia="Arial" w:hAnsi="Arial" w:cs="Arial"/>
        </w:rPr>
        <w:t xml:space="preserve">. It is a plan for the content areas, strategies and/or skills </w:t>
      </w:r>
      <w:r w:rsidRPr="00C03EFA">
        <w:rPr>
          <w:rFonts w:ascii="Arial" w:eastAsia="Arial" w:hAnsi="Arial" w:cs="Arial"/>
        </w:rPr>
        <w:t>the student wishes to learn more about.</w:t>
      </w:r>
    </w:p>
    <w:tbl>
      <w:tblPr>
        <w:tblW w:w="0" w:type="auto"/>
        <w:tblInd w:w="98" w:type="dxa"/>
        <w:tblCellMar>
          <w:left w:w="10" w:type="dxa"/>
          <w:right w:w="10" w:type="dxa"/>
        </w:tblCellMar>
        <w:tblLook w:val="0000" w:firstRow="0" w:lastRow="0" w:firstColumn="0" w:lastColumn="0" w:noHBand="0" w:noVBand="0"/>
      </w:tblPr>
      <w:tblGrid>
        <w:gridCol w:w="1526"/>
        <w:gridCol w:w="2551"/>
        <w:gridCol w:w="2226"/>
        <w:gridCol w:w="2736"/>
      </w:tblGrid>
      <w:tr w:rsidR="00986B60">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240" w:lineRule="auto"/>
            </w:pPr>
            <w:r>
              <w:rPr>
                <w:rFonts w:ascii="Arial" w:eastAsia="Arial" w:hAnsi="Arial" w:cs="Arial"/>
                <w:b/>
              </w:rPr>
              <w:t>Tutor Name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240" w:lineRule="auto"/>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360" w:lineRule="auto"/>
            </w:pPr>
            <w:r>
              <w:rPr>
                <w:rFonts w:ascii="Arial" w:eastAsia="Arial" w:hAnsi="Arial" w:cs="Arial"/>
                <w:b/>
              </w:rPr>
              <w:t>Student Name</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360" w:lineRule="auto"/>
              <w:rPr>
                <w:rFonts w:ascii="Calibri" w:eastAsia="Calibri" w:hAnsi="Calibri" w:cs="Calibri"/>
              </w:rPr>
            </w:pPr>
          </w:p>
        </w:tc>
      </w:tr>
      <w:tr w:rsidR="00986B60">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240" w:lineRule="auto"/>
            </w:pPr>
            <w:r>
              <w:rPr>
                <w:rFonts w:ascii="Arial" w:eastAsia="Arial" w:hAnsi="Arial" w:cs="Arial"/>
                <w:b/>
              </w:rPr>
              <w:t>Semester</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240" w:lineRule="auto"/>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360" w:lineRule="auto"/>
            </w:pPr>
            <w:r>
              <w:rPr>
                <w:rFonts w:ascii="Arial" w:eastAsia="Arial" w:hAnsi="Arial" w:cs="Arial"/>
                <w:b/>
              </w:rPr>
              <w:t>Date</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360" w:lineRule="auto"/>
              <w:rPr>
                <w:rFonts w:ascii="Calibri" w:eastAsia="Calibri" w:hAnsi="Calibri" w:cs="Calibri"/>
              </w:rPr>
            </w:pPr>
          </w:p>
        </w:tc>
      </w:tr>
      <w:tr w:rsidR="00986B60">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240" w:lineRule="auto"/>
            </w:pPr>
            <w:r>
              <w:rPr>
                <w:rFonts w:ascii="Arial" w:eastAsia="Arial" w:hAnsi="Arial" w:cs="Arial"/>
                <w:b/>
              </w:rPr>
              <w:t>Module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240" w:lineRule="auto"/>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before="100" w:after="100" w:line="360" w:lineRule="auto"/>
            </w:pPr>
            <w:r>
              <w:rPr>
                <w:rFonts w:ascii="Arial" w:eastAsia="Arial" w:hAnsi="Arial" w:cs="Arial"/>
                <w:b/>
              </w:rPr>
              <w:t xml:space="preserve">Session </w:t>
            </w:r>
            <w:r>
              <w:rPr>
                <w:rFonts w:ascii="Arial" w:eastAsia="Arial" w:hAnsi="Arial" w:cs="Arial"/>
                <w:sz w:val="16"/>
              </w:rPr>
              <w:t>(1 of 3, 2 of 4)</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360" w:lineRule="auto"/>
              <w:rPr>
                <w:rFonts w:ascii="Calibri" w:eastAsia="Calibri" w:hAnsi="Calibri" w:cs="Calibri"/>
              </w:rPr>
            </w:pPr>
          </w:p>
        </w:tc>
      </w:tr>
    </w:tbl>
    <w:p w:rsidR="00986B60" w:rsidRDefault="00986B60">
      <w:pPr>
        <w:spacing w:before="100" w:after="100"/>
        <w:rPr>
          <w:rFonts w:ascii="Arial" w:eastAsia="Arial" w:hAnsi="Arial" w:cs="Arial"/>
          <w:b/>
          <w:sz w:val="16"/>
        </w:rPr>
      </w:pPr>
    </w:p>
    <w:tbl>
      <w:tblPr>
        <w:tblW w:w="0" w:type="auto"/>
        <w:tblInd w:w="98" w:type="dxa"/>
        <w:tblCellMar>
          <w:left w:w="10" w:type="dxa"/>
          <w:right w:w="10" w:type="dxa"/>
        </w:tblCellMar>
        <w:tblLook w:val="0000" w:firstRow="0" w:lastRow="0" w:firstColumn="0" w:lastColumn="0" w:noHBand="0" w:noVBand="0"/>
      </w:tblPr>
      <w:tblGrid>
        <w:gridCol w:w="9144"/>
      </w:tblGrid>
      <w:tr w:rsidR="00986B60" w:rsidTr="00C03EFA">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after="0" w:line="360" w:lineRule="auto"/>
            </w:pPr>
            <w:r>
              <w:rPr>
                <w:rFonts w:ascii="Arial" w:eastAsia="Arial" w:hAnsi="Arial" w:cs="Arial"/>
                <w:b/>
                <w:color w:val="000000"/>
              </w:rPr>
              <w:t xml:space="preserve">Summary of Student’s learning goals over course of sessions </w:t>
            </w:r>
          </w:p>
        </w:tc>
      </w:tr>
      <w:tr w:rsidR="00986B60" w:rsidTr="00C03EFA">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360" w:lineRule="auto"/>
              <w:rPr>
                <w:rFonts w:ascii="Calibri" w:eastAsia="Calibri" w:hAnsi="Calibri" w:cs="Calibri"/>
              </w:rPr>
            </w:pPr>
          </w:p>
        </w:tc>
      </w:tr>
      <w:tr w:rsidR="00986B60" w:rsidTr="00C03EFA">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360" w:lineRule="auto"/>
              <w:rPr>
                <w:rFonts w:ascii="Calibri" w:eastAsia="Calibri" w:hAnsi="Calibri" w:cs="Calibri"/>
              </w:rPr>
            </w:pPr>
          </w:p>
        </w:tc>
      </w:tr>
      <w:tr w:rsidR="00986B60" w:rsidTr="00C03EFA">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360" w:lineRule="auto"/>
              <w:rPr>
                <w:rFonts w:ascii="Calibri" w:eastAsia="Calibri" w:hAnsi="Calibri" w:cs="Calibri"/>
              </w:rPr>
            </w:pPr>
          </w:p>
        </w:tc>
      </w:tr>
      <w:tr w:rsidR="00986B60" w:rsidTr="00C03EFA">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360" w:lineRule="auto"/>
              <w:rPr>
                <w:rFonts w:ascii="Calibri" w:eastAsia="Calibri" w:hAnsi="Calibri" w:cs="Calibri"/>
              </w:rPr>
            </w:pPr>
          </w:p>
        </w:tc>
      </w:tr>
    </w:tbl>
    <w:p w:rsidR="00986B60" w:rsidRDefault="00986B60">
      <w:pPr>
        <w:spacing w:before="100" w:after="100"/>
        <w:rPr>
          <w:rFonts w:ascii="Arial" w:eastAsia="Arial" w:hAnsi="Arial" w:cs="Arial"/>
          <w:b/>
          <w:sz w:val="16"/>
        </w:rPr>
      </w:pPr>
    </w:p>
    <w:tbl>
      <w:tblPr>
        <w:tblW w:w="0" w:type="auto"/>
        <w:tblInd w:w="98" w:type="dxa"/>
        <w:tblCellMar>
          <w:left w:w="10" w:type="dxa"/>
          <w:right w:w="10" w:type="dxa"/>
        </w:tblCellMar>
        <w:tblLook w:val="0000" w:firstRow="0" w:lastRow="0" w:firstColumn="0" w:lastColumn="0" w:noHBand="0" w:noVBand="0"/>
      </w:tblPr>
      <w:tblGrid>
        <w:gridCol w:w="1792"/>
        <w:gridCol w:w="4306"/>
        <w:gridCol w:w="3046"/>
      </w:tblGrid>
      <w:tr w:rsidR="00986B60">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Pr="006D2B6A" w:rsidRDefault="00273128">
            <w:pPr>
              <w:spacing w:before="100" w:after="100" w:line="240" w:lineRule="auto"/>
              <w:rPr>
                <w:rFonts w:ascii="Arial" w:hAnsi="Arial" w:cs="Arial"/>
              </w:rPr>
            </w:pPr>
            <w:r w:rsidRPr="006D2B6A">
              <w:rPr>
                <w:rFonts w:ascii="Arial" w:eastAsia="Arial" w:hAnsi="Arial" w:cs="Arial"/>
                <w:b/>
              </w:rPr>
              <w:t>Date</w:t>
            </w:r>
          </w:p>
        </w:tc>
        <w:tc>
          <w:tcPr>
            <w:tcW w:w="4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Pr="006D2B6A" w:rsidRDefault="002B58B9">
            <w:pPr>
              <w:spacing w:before="100" w:after="100" w:line="360" w:lineRule="auto"/>
              <w:rPr>
                <w:rFonts w:ascii="Arial" w:eastAsia="Calibri" w:hAnsi="Arial" w:cs="Arial"/>
                <w:b/>
              </w:rPr>
            </w:pPr>
            <w:r w:rsidRPr="006D2B6A">
              <w:rPr>
                <w:rFonts w:ascii="Arial" w:eastAsia="Calibri" w:hAnsi="Arial" w:cs="Arial"/>
                <w:b/>
              </w:rPr>
              <w:t xml:space="preserve">Description </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Pr="006D2B6A" w:rsidRDefault="002B58B9">
            <w:pPr>
              <w:spacing w:before="100" w:after="100" w:line="240" w:lineRule="auto"/>
              <w:rPr>
                <w:rFonts w:ascii="Arial" w:eastAsia="Calibri" w:hAnsi="Arial" w:cs="Arial"/>
                <w:b/>
              </w:rPr>
            </w:pPr>
            <w:r w:rsidRPr="006D2B6A">
              <w:rPr>
                <w:rFonts w:ascii="Arial" w:eastAsia="Calibri" w:hAnsi="Arial" w:cs="Arial"/>
                <w:b/>
              </w:rPr>
              <w:t>No. of hours</w:t>
            </w:r>
          </w:p>
        </w:tc>
      </w:tr>
      <w:tr w:rsidR="00986B60">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240" w:lineRule="auto"/>
              <w:rPr>
                <w:rFonts w:ascii="Calibri" w:eastAsia="Calibri" w:hAnsi="Calibri" w:cs="Calibri"/>
              </w:rPr>
            </w:pPr>
          </w:p>
        </w:tc>
        <w:tc>
          <w:tcPr>
            <w:tcW w:w="4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rPr>
                <w:rFonts w:ascii="Arial" w:eastAsia="Arial" w:hAnsi="Arial" w:cs="Arial"/>
                <w:b/>
              </w:rPr>
            </w:pPr>
          </w:p>
          <w:p w:rsidR="00986B60" w:rsidRDefault="00986B60">
            <w:pPr>
              <w:spacing w:before="100" w:after="100" w:line="240" w:lineRule="auto"/>
            </w:pP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986B60">
            <w:pPr>
              <w:spacing w:before="100" w:after="100" w:line="240" w:lineRule="auto"/>
              <w:rPr>
                <w:rFonts w:ascii="Calibri" w:eastAsia="Calibri" w:hAnsi="Calibri" w:cs="Calibri"/>
              </w:rPr>
            </w:pPr>
          </w:p>
        </w:tc>
      </w:tr>
    </w:tbl>
    <w:p w:rsidR="00986B60" w:rsidRDefault="00273128">
      <w:pPr>
        <w:tabs>
          <w:tab w:val="left" w:pos="1701"/>
          <w:tab w:val="left" w:pos="1843"/>
        </w:tabs>
        <w:spacing w:before="100" w:after="100"/>
        <w:rPr>
          <w:rFonts w:ascii="Arial" w:eastAsia="Arial" w:hAnsi="Arial" w:cs="Arial"/>
          <w:b/>
        </w:rPr>
      </w:pPr>
      <w:r>
        <w:rPr>
          <w:rFonts w:ascii="Arial" w:eastAsia="Arial" w:hAnsi="Arial" w:cs="Arial"/>
          <w:b/>
        </w:rPr>
        <w:t>Student’s Signature: _________________</w:t>
      </w:r>
      <w:proofErr w:type="gramStart"/>
      <w:r>
        <w:rPr>
          <w:rFonts w:ascii="Arial" w:eastAsia="Arial" w:hAnsi="Arial" w:cs="Arial"/>
          <w:b/>
        </w:rPr>
        <w:t>_  ESW’s</w:t>
      </w:r>
      <w:proofErr w:type="gramEnd"/>
      <w:r>
        <w:rPr>
          <w:rFonts w:ascii="Arial" w:eastAsia="Arial" w:hAnsi="Arial" w:cs="Arial"/>
          <w:b/>
        </w:rPr>
        <w:t xml:space="preserve"> Signature: ____________________</w:t>
      </w:r>
    </w:p>
    <w:p w:rsidR="00C03EFA" w:rsidRDefault="00C03EFA" w:rsidP="00C03EFA">
      <w:pPr>
        <w:tabs>
          <w:tab w:val="left" w:pos="1701"/>
          <w:tab w:val="left" w:pos="1843"/>
        </w:tabs>
        <w:spacing w:before="100" w:after="100"/>
        <w:rPr>
          <w:rFonts w:ascii="Arial" w:eastAsia="Arial" w:hAnsi="Arial" w:cs="Arial"/>
          <w:b/>
        </w:rPr>
      </w:pPr>
      <w:r>
        <w:rPr>
          <w:rFonts w:ascii="Arial" w:eastAsia="Arial" w:hAnsi="Arial" w:cs="Arial"/>
          <w:b/>
        </w:rPr>
        <w:t>The ESW must submit the signed session planning template with their timesheet to the Disability Support Service before payment will be processed.</w:t>
      </w:r>
    </w:p>
    <w:p w:rsidR="006D2B6A" w:rsidRDefault="006D2B6A" w:rsidP="00C03EFA">
      <w:pPr>
        <w:tabs>
          <w:tab w:val="left" w:pos="1701"/>
          <w:tab w:val="left" w:pos="1843"/>
        </w:tabs>
        <w:spacing w:before="100" w:after="100"/>
        <w:rPr>
          <w:rStyle w:val="Heading2Char"/>
        </w:rPr>
      </w:pPr>
      <w:bookmarkStart w:id="24" w:name="_Toc432415185"/>
    </w:p>
    <w:p w:rsidR="00986B60" w:rsidRDefault="00273128" w:rsidP="00C03EFA">
      <w:pPr>
        <w:tabs>
          <w:tab w:val="left" w:pos="1701"/>
          <w:tab w:val="left" w:pos="1843"/>
        </w:tabs>
        <w:spacing w:before="100" w:after="100"/>
        <w:rPr>
          <w:rFonts w:ascii="Arial" w:eastAsia="Arial" w:hAnsi="Arial" w:cs="Arial"/>
          <w:b/>
        </w:rPr>
      </w:pPr>
      <w:r w:rsidRPr="000F77E3">
        <w:rPr>
          <w:rStyle w:val="Heading2Char"/>
        </w:rPr>
        <w:lastRenderedPageBreak/>
        <w:t>Appendix Two:</w:t>
      </w:r>
      <w:bookmarkEnd w:id="24"/>
      <w:r>
        <w:rPr>
          <w:rFonts w:ascii="Arial" w:eastAsia="Arial" w:hAnsi="Arial" w:cs="Arial"/>
          <w:b/>
        </w:rPr>
        <w:t xml:space="preserve"> Sample Payroll Payment Timesheet</w:t>
      </w:r>
    </w:p>
    <w:tbl>
      <w:tblPr>
        <w:tblW w:w="0" w:type="auto"/>
        <w:tblInd w:w="98" w:type="dxa"/>
        <w:tblCellMar>
          <w:left w:w="10" w:type="dxa"/>
          <w:right w:w="10" w:type="dxa"/>
        </w:tblCellMar>
        <w:tblLook w:val="0000" w:firstRow="0" w:lastRow="0" w:firstColumn="0" w:lastColumn="0" w:noHBand="0" w:noVBand="0"/>
      </w:tblPr>
      <w:tblGrid>
        <w:gridCol w:w="9144"/>
      </w:tblGrid>
      <w:tr w:rsidR="00986B60">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86B60" w:rsidRDefault="00273128">
            <w:pPr>
              <w:spacing w:after="0" w:line="240" w:lineRule="auto"/>
              <w:rPr>
                <w:rFonts w:ascii="Calibri" w:eastAsia="Calibri" w:hAnsi="Calibri" w:cs="Calibri"/>
              </w:rPr>
            </w:pPr>
            <w:r>
              <w:object w:dxaOrig="6739" w:dyaOrig="12846">
                <v:rect id="_x0000_i1038" style="width:336.75pt;height:642pt" o:ole="" o:preferrelative="t" stroked="f">
                  <v:imagedata r:id="rId46" o:title=""/>
                </v:rect>
                <o:OLEObject Type="Embed" ProgID="StaticMetafile" ShapeID="_x0000_i1038" DrawAspect="Content" ObjectID="_1525679854" r:id="rId47"/>
              </w:object>
            </w:r>
          </w:p>
        </w:tc>
      </w:tr>
    </w:tbl>
    <w:p w:rsidR="00D527EC" w:rsidRDefault="00D527EC">
      <w:pPr>
        <w:rPr>
          <w:rFonts w:ascii="Arial" w:eastAsia="Arial" w:hAnsi="Arial" w:cs="Arial"/>
          <w:b/>
        </w:rPr>
      </w:pPr>
    </w:p>
    <w:p w:rsidR="00986B60" w:rsidRDefault="00273128" w:rsidP="000F77E3">
      <w:pPr>
        <w:pStyle w:val="Heading2"/>
        <w:rPr>
          <w:rFonts w:eastAsia="Arial"/>
        </w:rPr>
      </w:pPr>
      <w:bookmarkStart w:id="25" w:name="_Toc432415186"/>
      <w:r>
        <w:rPr>
          <w:rFonts w:eastAsia="Arial"/>
        </w:rPr>
        <w:lastRenderedPageBreak/>
        <w:t>Appendix Three:</w:t>
      </w:r>
      <w:bookmarkEnd w:id="25"/>
      <w:r>
        <w:rPr>
          <w:rFonts w:eastAsia="Arial"/>
        </w:rPr>
        <w:t xml:space="preserve"> </w:t>
      </w:r>
    </w:p>
    <w:p w:rsidR="00986B60" w:rsidRDefault="00386031">
      <w:pPr>
        <w:jc w:val="center"/>
        <w:rPr>
          <w:rFonts w:ascii="Arial" w:eastAsia="Arial" w:hAnsi="Arial" w:cs="Arial"/>
          <w:b/>
        </w:rPr>
      </w:pPr>
      <w:r>
        <w:rPr>
          <w:noProof/>
        </w:rPr>
        <w:pict>
          <v:shape id="_x0000_s1041" type="#_x0000_t75" style="position:absolute;left:0;text-align:left;margin-left:298.2pt;margin-top:-25.55pt;width:172.55pt;height:53.65pt;z-index:-251655168;mso-position-horizontal-relative:text;mso-position-vertical-relative:text" filled="t">
            <v:imagedata r:id="rId44" o:title=""/>
            <o:lock v:ext="edit" aspectratio="f"/>
          </v:shape>
          <o:OLEObject Type="Embed" ProgID="StaticMetafile" ShapeID="_x0000_s1041" DrawAspect="Content" ObjectID="_1525679857" r:id="rId48"/>
        </w:pict>
      </w:r>
    </w:p>
    <w:p w:rsidR="00986B60" w:rsidRDefault="00273128">
      <w:pPr>
        <w:jc w:val="center"/>
        <w:rPr>
          <w:rFonts w:ascii="Arial" w:eastAsia="Arial" w:hAnsi="Arial" w:cs="Arial"/>
          <w:b/>
        </w:rPr>
      </w:pPr>
      <w:r>
        <w:rPr>
          <w:rFonts w:ascii="Arial" w:eastAsia="Arial" w:hAnsi="Arial" w:cs="Arial"/>
          <w:b/>
        </w:rPr>
        <w:t>ESW Terms of Registration</w:t>
      </w:r>
    </w:p>
    <w:p w:rsidR="00986B60" w:rsidRDefault="00273128">
      <w:pPr>
        <w:rPr>
          <w:rFonts w:ascii="Arial" w:eastAsia="Arial" w:hAnsi="Arial" w:cs="Arial"/>
        </w:rPr>
      </w:pPr>
      <w:r>
        <w:rPr>
          <w:rFonts w:ascii="Arial" w:eastAsia="Arial" w:hAnsi="Arial" w:cs="Arial"/>
        </w:rPr>
        <w:t xml:space="preserve">Educational Support Workers for students with disabilities must: </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Be eligible to undertake paid employment in the European Union.</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Be able to demonstrate an understanding of the needs of students with disabilities in higher education.</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Accept that employment is dependent upon Garda Vetting.</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Accept that a position on this register does not guarantee employment.</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Accept that hours approved are subject to change and may be increased or reduced at short notice.</w:t>
      </w:r>
    </w:p>
    <w:p w:rsidR="00986B60" w:rsidRDefault="00273128">
      <w:pPr>
        <w:numPr>
          <w:ilvl w:val="0"/>
          <w:numId w:val="10"/>
        </w:numPr>
        <w:tabs>
          <w:tab w:val="left" w:pos="720"/>
        </w:tabs>
        <w:ind w:left="720" w:hanging="360"/>
        <w:rPr>
          <w:rFonts w:ascii="Arial" w:eastAsia="Arial" w:hAnsi="Arial" w:cs="Arial"/>
          <w:i/>
        </w:rPr>
      </w:pPr>
      <w:r>
        <w:rPr>
          <w:rFonts w:ascii="Arial" w:eastAsia="Arial" w:hAnsi="Arial" w:cs="Arial"/>
        </w:rPr>
        <w:t xml:space="preserve">If a research student, abide by the </w:t>
      </w:r>
      <w:r>
        <w:rPr>
          <w:rFonts w:ascii="Arial" w:eastAsia="Arial" w:hAnsi="Arial" w:cs="Arial"/>
          <w:i/>
        </w:rPr>
        <w:t xml:space="preserve">University Guidelines for Research Degree Programmes </w:t>
      </w:r>
      <w:r>
        <w:rPr>
          <w:rFonts w:ascii="Arial" w:eastAsia="Arial" w:hAnsi="Arial" w:cs="Arial"/>
        </w:rPr>
        <w:t xml:space="preserve">in relation to employment (regulation </w:t>
      </w:r>
      <w:r>
        <w:rPr>
          <w:rFonts w:ascii="Arial" w:eastAsia="Arial" w:hAnsi="Arial" w:cs="Arial"/>
          <w:i/>
        </w:rPr>
        <w:t>5.11)</w:t>
      </w:r>
      <w:r>
        <w:rPr>
          <w:rFonts w:ascii="Arial" w:eastAsia="Arial" w:hAnsi="Arial" w:cs="Arial"/>
        </w:rPr>
        <w:t>.</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Arrive promptly at the agreed location for sessions with the student, having adequately prepared for the session in your own time.</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Be reliable and conscientious and provide the hours approved by the Disability Support Service only.</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Provide a minimum of 24 hours’ notice to the student and the Disability Support Service if unable to attend a session. In the case of absence, the Disability Support Service may allocate your hours to another ESW who will be paid for the work. Such absences should only be in exceptional circumstances.</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Students must provide 24 hours to their ESW if unable to attend a session or if there is a change or cancellation to lectures or tutorials. All ESWs are paid for the full booking unless 24 hours cancellation notice is given.</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Respect professional boundaries and maintain a professional relationship with the student while undertaking work.</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Do not divulge any confidential information about the student to anyone outside the Disability Support Service without the agreement of the student, except in cases where there is justifiable concern regarding the personal safety of the student or others. Even then, only consult with appropriate professional agencies.</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Maintain accurate signed records of the nature and amount of support provided to the student and provide these records to the Disability Support Service or relevant funding authority when requested.</w:t>
      </w:r>
    </w:p>
    <w:p w:rsidR="00986B60" w:rsidRDefault="00273128">
      <w:pPr>
        <w:numPr>
          <w:ilvl w:val="0"/>
          <w:numId w:val="10"/>
        </w:numPr>
        <w:tabs>
          <w:tab w:val="left" w:pos="720"/>
        </w:tabs>
        <w:ind w:left="720" w:hanging="360"/>
        <w:rPr>
          <w:rFonts w:ascii="Arial" w:eastAsia="Arial" w:hAnsi="Arial" w:cs="Arial"/>
        </w:rPr>
      </w:pPr>
      <w:r>
        <w:rPr>
          <w:rFonts w:ascii="Arial" w:eastAsia="Arial" w:hAnsi="Arial" w:cs="Arial"/>
        </w:rPr>
        <w:t xml:space="preserve">The Disability Support Service will provide advice and guidance to the registered Educational Support Worker on meeting the above criteria during induction and throughout the delivery of support. </w:t>
      </w:r>
    </w:p>
    <w:p w:rsidR="00986B60" w:rsidRDefault="00986B60">
      <w:pPr>
        <w:ind w:left="720"/>
        <w:rPr>
          <w:rFonts w:ascii="Arial" w:eastAsia="Arial" w:hAnsi="Arial" w:cs="Arial"/>
        </w:rPr>
      </w:pPr>
    </w:p>
    <w:p w:rsidR="00986B60" w:rsidRDefault="00273128">
      <w:pPr>
        <w:numPr>
          <w:ilvl w:val="0"/>
          <w:numId w:val="11"/>
        </w:numPr>
        <w:tabs>
          <w:tab w:val="left" w:pos="720"/>
        </w:tabs>
        <w:ind w:left="720" w:hanging="360"/>
        <w:rPr>
          <w:rFonts w:ascii="Arial" w:eastAsia="Arial" w:hAnsi="Arial" w:cs="Arial"/>
        </w:rPr>
      </w:pPr>
      <w:r>
        <w:rPr>
          <w:rFonts w:ascii="Arial" w:eastAsia="Arial" w:hAnsi="Arial" w:cs="Arial"/>
        </w:rPr>
        <w:t xml:space="preserve">If an Educational Support Worker has any issues or queries, their first point of contact should be the Disability Support Service. </w:t>
      </w:r>
    </w:p>
    <w:p w:rsidR="00986B60" w:rsidRDefault="00273128">
      <w:pPr>
        <w:numPr>
          <w:ilvl w:val="0"/>
          <w:numId w:val="11"/>
        </w:numPr>
        <w:tabs>
          <w:tab w:val="left" w:pos="720"/>
        </w:tabs>
        <w:ind w:left="720" w:hanging="360"/>
        <w:rPr>
          <w:rFonts w:ascii="Arial" w:eastAsia="Arial" w:hAnsi="Arial" w:cs="Arial"/>
        </w:rPr>
      </w:pPr>
      <w:r>
        <w:rPr>
          <w:rFonts w:ascii="Arial" w:eastAsia="Arial" w:hAnsi="Arial" w:cs="Arial"/>
        </w:rPr>
        <w:t>Provide reasonable notice to the Disability Office if you wish to cease employment as an ESW</w:t>
      </w:r>
    </w:p>
    <w:p w:rsidR="00986B60" w:rsidRDefault="00273128">
      <w:pPr>
        <w:numPr>
          <w:ilvl w:val="0"/>
          <w:numId w:val="11"/>
        </w:numPr>
        <w:tabs>
          <w:tab w:val="left" w:pos="720"/>
        </w:tabs>
        <w:ind w:left="720" w:hanging="360"/>
        <w:rPr>
          <w:rFonts w:ascii="Arial" w:eastAsia="Arial" w:hAnsi="Arial" w:cs="Arial"/>
        </w:rPr>
      </w:pPr>
      <w:r>
        <w:rPr>
          <w:rFonts w:ascii="Arial" w:eastAsia="Arial" w:hAnsi="Arial" w:cs="Arial"/>
        </w:rPr>
        <w:t xml:space="preserve">The Disability Support Service will advise registered support workers on meeting the above criteria. Failure to meet any of the above criteria may result in loss of registration with NUI Galway as an Educational Support Worker. </w:t>
      </w:r>
    </w:p>
    <w:p w:rsidR="00986B60" w:rsidRDefault="00986B60">
      <w:pPr>
        <w:rPr>
          <w:rFonts w:ascii="Arial" w:eastAsia="Arial" w:hAnsi="Arial" w:cs="Arial"/>
        </w:rPr>
      </w:pPr>
    </w:p>
    <w:p w:rsidR="009341F8" w:rsidRDefault="009341F8">
      <w:pPr>
        <w:rPr>
          <w:rFonts w:ascii="Arial" w:eastAsia="Arial" w:hAnsi="Arial" w:cs="Arial"/>
        </w:rPr>
      </w:pPr>
    </w:p>
    <w:p w:rsidR="009341F8" w:rsidRDefault="009341F8">
      <w:pPr>
        <w:rPr>
          <w:rFonts w:ascii="Arial" w:eastAsia="Arial" w:hAnsi="Arial" w:cs="Arial"/>
        </w:rPr>
      </w:pPr>
    </w:p>
    <w:p w:rsidR="009341F8" w:rsidRDefault="009341F8">
      <w:pPr>
        <w:rPr>
          <w:rFonts w:ascii="Arial" w:eastAsia="Arial" w:hAnsi="Arial" w:cs="Arial"/>
        </w:rPr>
      </w:pPr>
    </w:p>
    <w:p w:rsidR="009341F8" w:rsidRDefault="009341F8">
      <w:pPr>
        <w:rPr>
          <w:rFonts w:ascii="Arial" w:eastAsia="Arial" w:hAnsi="Arial" w:cs="Arial"/>
          <w:b/>
        </w:rPr>
      </w:pPr>
      <w:r>
        <w:rPr>
          <w:rFonts w:ascii="Arial" w:eastAsia="Arial" w:hAnsi="Arial" w:cs="Arial"/>
          <w:b/>
        </w:rPr>
        <w:br w:type="page"/>
      </w:r>
    </w:p>
    <w:p w:rsidR="009341F8" w:rsidRDefault="009341F8" w:rsidP="000F77E3">
      <w:pPr>
        <w:pStyle w:val="Heading2"/>
        <w:rPr>
          <w:rFonts w:eastAsia="Arial"/>
        </w:rPr>
      </w:pPr>
      <w:bookmarkStart w:id="26" w:name="_Toc432415187"/>
      <w:r>
        <w:rPr>
          <w:rFonts w:eastAsia="Arial"/>
        </w:rPr>
        <w:lastRenderedPageBreak/>
        <w:t>Appendix Four</w:t>
      </w:r>
      <w:bookmarkEnd w:id="26"/>
    </w:p>
    <w:p w:rsidR="00C03EFA" w:rsidRDefault="00386031" w:rsidP="00C03EFA">
      <w:pPr>
        <w:jc w:val="center"/>
        <w:rPr>
          <w:rFonts w:ascii="Arial" w:eastAsia="Arial" w:hAnsi="Arial" w:cs="Arial"/>
          <w:b/>
        </w:rPr>
      </w:pPr>
      <w:r>
        <w:rPr>
          <w:rFonts w:ascii="Arial" w:eastAsia="Arial" w:hAnsi="Arial" w:cs="Arial"/>
          <w:b/>
          <w:noProof/>
        </w:rPr>
        <w:pict>
          <v:shape id="_x0000_s1057" type="#_x0000_t75" style="position:absolute;left:0;text-align:left;margin-left:366pt;margin-top:-21.05pt;width:90.5pt;height:28.75pt;z-index:-251644928;mso-position-horizontal-relative:text;mso-position-vertical-relative:text" filled="t">
            <v:imagedata r:id="rId44" o:title=""/>
            <o:lock v:ext="edit" aspectratio="f"/>
          </v:shape>
          <o:OLEObject Type="Embed" ProgID="StaticMetafile" ShapeID="_x0000_s1057" DrawAspect="Content" ObjectID="_1525679858" r:id="rId49"/>
        </w:pict>
      </w:r>
      <w:r w:rsidR="00C03EFA">
        <w:rPr>
          <w:rFonts w:ascii="Arial" w:eastAsia="Arial" w:hAnsi="Arial" w:cs="Arial"/>
          <w:b/>
        </w:rPr>
        <w:t>ESW One to One/ AT template</w:t>
      </w:r>
    </w:p>
    <w:p w:rsidR="00C03EFA" w:rsidRDefault="00C03EFA" w:rsidP="00C03EFA">
      <w:pPr>
        <w:rPr>
          <w:rFonts w:ascii="Arial" w:eastAsia="Arial" w:hAnsi="Arial" w:cs="Arial"/>
        </w:rPr>
      </w:pPr>
      <w:r w:rsidRPr="00C03EFA">
        <w:rPr>
          <w:rFonts w:ascii="Arial" w:eastAsia="Arial" w:hAnsi="Arial" w:cs="Arial"/>
        </w:rPr>
        <w:t xml:space="preserve">You must complete a </w:t>
      </w:r>
      <w:r>
        <w:rPr>
          <w:rFonts w:ascii="Arial" w:eastAsia="Arial" w:hAnsi="Arial" w:cs="Arial"/>
        </w:rPr>
        <w:t>Session Planning Template</w:t>
      </w:r>
      <w:r w:rsidRPr="00C03EFA">
        <w:rPr>
          <w:rFonts w:ascii="Arial" w:eastAsia="Arial" w:hAnsi="Arial" w:cs="Arial"/>
        </w:rPr>
        <w:t xml:space="preserve"> for the sessions you are working together</w:t>
      </w:r>
      <w:r>
        <w:rPr>
          <w:rFonts w:ascii="Arial" w:eastAsia="Arial" w:hAnsi="Arial" w:cs="Arial"/>
        </w:rPr>
        <w:t xml:space="preserve">. It is a plan for the areas of AT/IT </w:t>
      </w:r>
      <w:r w:rsidRPr="00C03EFA">
        <w:rPr>
          <w:rFonts w:ascii="Arial" w:eastAsia="Arial" w:hAnsi="Arial" w:cs="Arial"/>
        </w:rPr>
        <w:t>the student wishes to learn more about.</w:t>
      </w:r>
    </w:p>
    <w:tbl>
      <w:tblPr>
        <w:tblW w:w="0" w:type="auto"/>
        <w:tblInd w:w="98" w:type="dxa"/>
        <w:tblCellMar>
          <w:left w:w="10" w:type="dxa"/>
          <w:right w:w="10" w:type="dxa"/>
        </w:tblCellMar>
        <w:tblLook w:val="0000" w:firstRow="0" w:lastRow="0" w:firstColumn="0" w:lastColumn="0" w:noHBand="0" w:noVBand="0"/>
      </w:tblPr>
      <w:tblGrid>
        <w:gridCol w:w="1526"/>
        <w:gridCol w:w="2551"/>
        <w:gridCol w:w="2226"/>
        <w:gridCol w:w="2736"/>
      </w:tblGrid>
      <w:tr w:rsidR="00C03EFA" w:rsidTr="00BA514E">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pPr>
            <w:r>
              <w:rPr>
                <w:rFonts w:ascii="Arial" w:eastAsia="Arial" w:hAnsi="Arial" w:cs="Arial"/>
                <w:b/>
              </w:rPr>
              <w:t>Tutor Name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pPr>
            <w:r>
              <w:rPr>
                <w:rFonts w:ascii="Arial" w:eastAsia="Arial" w:hAnsi="Arial" w:cs="Arial"/>
                <w:b/>
              </w:rPr>
              <w:t>Student Name</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r>
      <w:tr w:rsidR="00C03EFA" w:rsidTr="00BA514E">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pPr>
            <w:r>
              <w:rPr>
                <w:rFonts w:ascii="Arial" w:eastAsia="Arial" w:hAnsi="Arial" w:cs="Arial"/>
                <w:b/>
              </w:rPr>
              <w:t>Semester</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pPr>
            <w:r>
              <w:rPr>
                <w:rFonts w:ascii="Arial" w:eastAsia="Arial" w:hAnsi="Arial" w:cs="Arial"/>
                <w:b/>
              </w:rPr>
              <w:t>Date</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r>
      <w:tr w:rsidR="00C03EFA" w:rsidTr="00BA514E">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pPr>
            <w:r>
              <w:rPr>
                <w:rFonts w:ascii="Arial" w:eastAsia="Arial" w:hAnsi="Arial" w:cs="Arial"/>
                <w:b/>
              </w:rPr>
              <w:t>Module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rPr>
                <w:rFonts w:ascii="Calibri" w:eastAsia="Calibri" w:hAnsi="Calibri" w:cs="Calibri"/>
              </w:rPr>
            </w:pPr>
          </w:p>
        </w:tc>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pPr>
            <w:r>
              <w:rPr>
                <w:rFonts w:ascii="Arial" w:eastAsia="Arial" w:hAnsi="Arial" w:cs="Arial"/>
                <w:b/>
              </w:rPr>
              <w:t xml:space="preserve">Session </w:t>
            </w:r>
            <w:r>
              <w:rPr>
                <w:rFonts w:ascii="Arial" w:eastAsia="Arial" w:hAnsi="Arial" w:cs="Arial"/>
                <w:sz w:val="16"/>
              </w:rPr>
              <w:t>(1 of 3, 2 of 4)</w:t>
            </w:r>
          </w:p>
        </w:tc>
        <w:tc>
          <w:tcPr>
            <w:tcW w:w="2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r>
    </w:tbl>
    <w:p w:rsidR="00C03EFA" w:rsidRDefault="00C03EFA" w:rsidP="00C03EFA">
      <w:pPr>
        <w:spacing w:before="100" w:after="100"/>
        <w:rPr>
          <w:rFonts w:ascii="Arial" w:eastAsia="Arial" w:hAnsi="Arial" w:cs="Arial"/>
          <w:b/>
          <w:sz w:val="16"/>
        </w:rPr>
      </w:pPr>
    </w:p>
    <w:tbl>
      <w:tblPr>
        <w:tblW w:w="0" w:type="auto"/>
        <w:tblInd w:w="98" w:type="dxa"/>
        <w:tblCellMar>
          <w:left w:w="10" w:type="dxa"/>
          <w:right w:w="10" w:type="dxa"/>
        </w:tblCellMar>
        <w:tblLook w:val="0000" w:firstRow="0" w:lastRow="0" w:firstColumn="0" w:lastColumn="0" w:noHBand="0" w:noVBand="0"/>
      </w:tblPr>
      <w:tblGrid>
        <w:gridCol w:w="9144"/>
      </w:tblGrid>
      <w:tr w:rsidR="00C03EFA" w:rsidTr="00BA514E">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after="0" w:line="360" w:lineRule="auto"/>
            </w:pPr>
            <w:r>
              <w:rPr>
                <w:rFonts w:ascii="Arial" w:eastAsia="Arial" w:hAnsi="Arial" w:cs="Arial"/>
                <w:b/>
                <w:color w:val="000000"/>
              </w:rPr>
              <w:t xml:space="preserve">Summary of Student’s learning goals over course of sessions </w:t>
            </w:r>
          </w:p>
        </w:tc>
      </w:tr>
      <w:tr w:rsidR="00C03EFA" w:rsidTr="00BA514E">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r>
      <w:tr w:rsidR="00C03EFA" w:rsidTr="00BA514E">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r>
      <w:tr w:rsidR="00C03EFA" w:rsidTr="00BA514E">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r>
      <w:tr w:rsidR="00C03EFA" w:rsidTr="00BA514E">
        <w:trPr>
          <w:trHeight w:val="1"/>
        </w:trPr>
        <w:tc>
          <w:tcPr>
            <w:tcW w:w="91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r>
    </w:tbl>
    <w:p w:rsidR="00C03EFA" w:rsidRDefault="00C03EFA" w:rsidP="00C03EFA">
      <w:pPr>
        <w:spacing w:before="100" w:after="100"/>
        <w:rPr>
          <w:rFonts w:ascii="Arial" w:eastAsia="Arial" w:hAnsi="Arial" w:cs="Arial"/>
          <w:b/>
          <w:sz w:val="16"/>
        </w:rPr>
      </w:pPr>
    </w:p>
    <w:tbl>
      <w:tblPr>
        <w:tblW w:w="0" w:type="auto"/>
        <w:tblInd w:w="98" w:type="dxa"/>
        <w:tblCellMar>
          <w:left w:w="10" w:type="dxa"/>
          <w:right w:w="10" w:type="dxa"/>
        </w:tblCellMar>
        <w:tblLook w:val="0000" w:firstRow="0" w:lastRow="0" w:firstColumn="0" w:lastColumn="0" w:noHBand="0" w:noVBand="0"/>
      </w:tblPr>
      <w:tblGrid>
        <w:gridCol w:w="1796"/>
        <w:gridCol w:w="4302"/>
        <w:gridCol w:w="3046"/>
      </w:tblGrid>
      <w:tr w:rsidR="00C03EFA" w:rsidTr="00BA514E">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pPr>
            <w:r>
              <w:rPr>
                <w:rFonts w:ascii="Arial" w:eastAsia="Arial" w:hAnsi="Arial" w:cs="Arial"/>
                <w:b/>
              </w:rPr>
              <w:t>Date</w:t>
            </w:r>
          </w:p>
        </w:tc>
        <w:tc>
          <w:tcPr>
            <w:tcW w:w="4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360" w:lineRule="auto"/>
              <w:rPr>
                <w:rFonts w:ascii="Calibri" w:eastAsia="Calibri" w:hAnsi="Calibri" w:cs="Calibri"/>
              </w:rPr>
            </w:pP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rPr>
                <w:rFonts w:ascii="Calibri" w:eastAsia="Calibri" w:hAnsi="Calibri" w:cs="Calibri"/>
              </w:rPr>
            </w:pPr>
          </w:p>
        </w:tc>
      </w:tr>
      <w:tr w:rsidR="00C03EFA" w:rsidTr="00BA514E">
        <w:trPr>
          <w:trHeight w:val="1"/>
        </w:trPr>
        <w:tc>
          <w:tcPr>
            <w:tcW w:w="1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rPr>
                <w:rFonts w:ascii="Calibri" w:eastAsia="Calibri" w:hAnsi="Calibri" w:cs="Calibri"/>
              </w:rPr>
            </w:pPr>
          </w:p>
        </w:tc>
        <w:tc>
          <w:tcPr>
            <w:tcW w:w="4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rPr>
                <w:rFonts w:ascii="Arial" w:eastAsia="Arial" w:hAnsi="Arial" w:cs="Arial"/>
                <w:b/>
              </w:rPr>
            </w:pPr>
          </w:p>
          <w:p w:rsidR="00C03EFA" w:rsidRDefault="00C03EFA" w:rsidP="00BA514E">
            <w:pPr>
              <w:spacing w:before="100" w:after="100" w:line="240" w:lineRule="auto"/>
            </w:pP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3EFA" w:rsidRDefault="00C03EFA" w:rsidP="00BA514E">
            <w:pPr>
              <w:spacing w:before="100" w:after="100" w:line="240" w:lineRule="auto"/>
              <w:rPr>
                <w:rFonts w:ascii="Calibri" w:eastAsia="Calibri" w:hAnsi="Calibri" w:cs="Calibri"/>
              </w:rPr>
            </w:pPr>
          </w:p>
        </w:tc>
      </w:tr>
    </w:tbl>
    <w:p w:rsidR="00C03EFA" w:rsidRDefault="00C03EFA" w:rsidP="00C03EFA">
      <w:pPr>
        <w:tabs>
          <w:tab w:val="left" w:pos="1701"/>
          <w:tab w:val="left" w:pos="1843"/>
        </w:tabs>
        <w:spacing w:before="100" w:after="100"/>
        <w:rPr>
          <w:rFonts w:ascii="Arial" w:eastAsia="Arial" w:hAnsi="Arial" w:cs="Arial"/>
          <w:b/>
        </w:rPr>
      </w:pPr>
      <w:r>
        <w:rPr>
          <w:rFonts w:ascii="Arial" w:eastAsia="Arial" w:hAnsi="Arial" w:cs="Arial"/>
          <w:b/>
        </w:rPr>
        <w:t>Student’s Signature: _________________</w:t>
      </w:r>
      <w:proofErr w:type="gramStart"/>
      <w:r>
        <w:rPr>
          <w:rFonts w:ascii="Arial" w:eastAsia="Arial" w:hAnsi="Arial" w:cs="Arial"/>
          <w:b/>
        </w:rPr>
        <w:t>_  ESW’s</w:t>
      </w:r>
      <w:proofErr w:type="gramEnd"/>
      <w:r>
        <w:rPr>
          <w:rFonts w:ascii="Arial" w:eastAsia="Arial" w:hAnsi="Arial" w:cs="Arial"/>
          <w:b/>
        </w:rPr>
        <w:t xml:space="preserve"> Signature: ____________________</w:t>
      </w:r>
    </w:p>
    <w:p w:rsidR="00C03EFA" w:rsidRDefault="00C03EFA" w:rsidP="00C03EFA">
      <w:pPr>
        <w:tabs>
          <w:tab w:val="left" w:pos="1701"/>
          <w:tab w:val="left" w:pos="1843"/>
        </w:tabs>
        <w:spacing w:before="100" w:after="100"/>
        <w:rPr>
          <w:rFonts w:ascii="Arial" w:eastAsia="Arial" w:hAnsi="Arial" w:cs="Arial"/>
          <w:b/>
        </w:rPr>
      </w:pPr>
      <w:r>
        <w:rPr>
          <w:rFonts w:ascii="Arial" w:eastAsia="Arial" w:hAnsi="Arial" w:cs="Arial"/>
          <w:b/>
        </w:rPr>
        <w:t>The ESW must submit the signed session planning template with their timesheet to the Disability Support Service before payment will be processed.</w:t>
      </w:r>
    </w:p>
    <w:p w:rsidR="000F77E3" w:rsidRDefault="000F77E3">
      <w:pPr>
        <w:rPr>
          <w:rFonts w:ascii="Arial" w:eastAsia="Arial" w:hAnsi="Arial" w:cs="Arial"/>
          <w:b/>
        </w:rPr>
      </w:pPr>
      <w:r>
        <w:rPr>
          <w:rFonts w:ascii="Arial" w:eastAsia="Arial" w:hAnsi="Arial" w:cs="Arial"/>
          <w:b/>
        </w:rPr>
        <w:br w:type="page"/>
      </w:r>
    </w:p>
    <w:p w:rsidR="00C03EFA" w:rsidRDefault="00386031" w:rsidP="000F77E3">
      <w:pPr>
        <w:pStyle w:val="Heading2"/>
        <w:rPr>
          <w:rFonts w:eastAsia="Arial"/>
        </w:rPr>
      </w:pPr>
      <w:bookmarkStart w:id="27" w:name="_Toc432415188"/>
      <w:r>
        <w:rPr>
          <w:rFonts w:eastAsia="Arial"/>
          <w:noProof/>
        </w:rPr>
        <w:lastRenderedPageBreak/>
        <w:pict>
          <v:shape id="_x0000_s1058" type="#_x0000_t75" style="position:absolute;margin-left:369.75pt;margin-top:-13.25pt;width:90.5pt;height:28.75pt;z-index:-251643904;mso-position-horizontal-relative:text;mso-position-vertical-relative:text" filled="t">
            <v:imagedata r:id="rId44" o:title=""/>
            <o:lock v:ext="edit" aspectratio="f"/>
          </v:shape>
          <o:OLEObject Type="Embed" ProgID="StaticMetafile" ShapeID="_x0000_s1058" DrawAspect="Content" ObjectID="_1525679859" r:id="rId50"/>
        </w:pict>
      </w:r>
      <w:r w:rsidR="00C03EFA">
        <w:rPr>
          <w:rFonts w:eastAsia="Arial"/>
        </w:rPr>
        <w:t>Appendix Five:</w:t>
      </w:r>
      <w:bookmarkEnd w:id="27"/>
    </w:p>
    <w:p w:rsidR="00C03EFA" w:rsidRDefault="00C03EFA" w:rsidP="00C03EFA">
      <w:pPr>
        <w:jc w:val="center"/>
        <w:rPr>
          <w:rFonts w:ascii="Arial" w:eastAsia="Arial" w:hAnsi="Arial" w:cs="Arial"/>
          <w:b/>
        </w:rPr>
      </w:pPr>
      <w:r>
        <w:rPr>
          <w:rFonts w:ascii="Arial" w:eastAsia="Arial" w:hAnsi="Arial" w:cs="Arial"/>
          <w:b/>
        </w:rPr>
        <w:t>AT Training Attendance Sheet</w:t>
      </w:r>
    </w:p>
    <w:p w:rsidR="00C03EFA" w:rsidRDefault="00C03EFA" w:rsidP="00C03EFA">
      <w:pPr>
        <w:rPr>
          <w:rFonts w:ascii="Arial" w:eastAsia="Arial" w:hAnsi="Arial" w:cs="Arial"/>
          <w:b/>
        </w:rPr>
      </w:pPr>
      <w:r>
        <w:rPr>
          <w:rFonts w:ascii="Arial" w:eastAsia="Arial" w:hAnsi="Arial" w:cs="Arial"/>
          <w:b/>
        </w:rPr>
        <w:t>Training: _________________________________</w:t>
      </w:r>
    </w:p>
    <w:p w:rsidR="00C03EFA" w:rsidRDefault="00C03EFA" w:rsidP="00C03EFA">
      <w:pPr>
        <w:rPr>
          <w:rFonts w:ascii="Arial" w:eastAsia="Arial" w:hAnsi="Arial" w:cs="Arial"/>
          <w:b/>
        </w:rPr>
      </w:pPr>
      <w:r>
        <w:rPr>
          <w:rFonts w:ascii="Arial" w:eastAsia="Arial" w:hAnsi="Arial" w:cs="Arial"/>
          <w:b/>
        </w:rPr>
        <w:t xml:space="preserve">Date: </w:t>
      </w:r>
      <w:r w:rsidRPr="00C03EFA">
        <w:rPr>
          <w:rFonts w:ascii="Arial" w:eastAsia="Arial" w:hAnsi="Arial" w:cs="Arial"/>
          <w:b/>
        </w:rPr>
        <w:t>_________________________________</w:t>
      </w:r>
    </w:p>
    <w:p w:rsidR="00C03EFA" w:rsidRDefault="00C03EFA" w:rsidP="00C03EFA">
      <w:pPr>
        <w:rPr>
          <w:rFonts w:ascii="Arial" w:eastAsia="Arial" w:hAnsi="Arial" w:cs="Arial"/>
          <w:b/>
        </w:rPr>
      </w:pPr>
    </w:p>
    <w:tbl>
      <w:tblPr>
        <w:tblStyle w:val="TableGrid"/>
        <w:tblW w:w="0" w:type="auto"/>
        <w:tblLook w:val="04A0" w:firstRow="1" w:lastRow="0" w:firstColumn="1" w:lastColumn="0" w:noHBand="0" w:noVBand="1"/>
      </w:tblPr>
      <w:tblGrid>
        <w:gridCol w:w="3080"/>
        <w:gridCol w:w="3081"/>
        <w:gridCol w:w="3081"/>
      </w:tblGrid>
      <w:tr w:rsidR="00C03EFA" w:rsidTr="00C03EFA">
        <w:trPr>
          <w:trHeight w:val="567"/>
        </w:trPr>
        <w:tc>
          <w:tcPr>
            <w:tcW w:w="3080" w:type="dxa"/>
          </w:tcPr>
          <w:p w:rsidR="00C03EFA" w:rsidRDefault="00C03EFA" w:rsidP="00C03EFA">
            <w:pPr>
              <w:rPr>
                <w:rFonts w:ascii="Arial" w:eastAsia="Arial" w:hAnsi="Arial" w:cs="Arial"/>
                <w:b/>
              </w:rPr>
            </w:pPr>
            <w:r>
              <w:rPr>
                <w:rFonts w:ascii="Arial" w:eastAsia="Arial" w:hAnsi="Arial" w:cs="Arial"/>
                <w:b/>
              </w:rPr>
              <w:t>Print Name</w:t>
            </w:r>
          </w:p>
        </w:tc>
        <w:tc>
          <w:tcPr>
            <w:tcW w:w="3081" w:type="dxa"/>
          </w:tcPr>
          <w:p w:rsidR="00C03EFA" w:rsidRDefault="00C03EFA" w:rsidP="00C03EFA">
            <w:pPr>
              <w:rPr>
                <w:rFonts w:ascii="Arial" w:eastAsia="Arial" w:hAnsi="Arial" w:cs="Arial"/>
                <w:b/>
              </w:rPr>
            </w:pPr>
            <w:r>
              <w:rPr>
                <w:rFonts w:ascii="Arial" w:eastAsia="Arial" w:hAnsi="Arial" w:cs="Arial"/>
                <w:b/>
              </w:rPr>
              <w:t>Student ID Number</w:t>
            </w:r>
          </w:p>
        </w:tc>
        <w:tc>
          <w:tcPr>
            <w:tcW w:w="3081" w:type="dxa"/>
          </w:tcPr>
          <w:p w:rsidR="00C03EFA" w:rsidRDefault="00C03EFA" w:rsidP="00C03EFA">
            <w:pPr>
              <w:rPr>
                <w:rFonts w:ascii="Arial" w:eastAsia="Arial" w:hAnsi="Arial" w:cs="Arial"/>
                <w:b/>
              </w:rPr>
            </w:pPr>
            <w:r>
              <w:rPr>
                <w:rFonts w:ascii="Arial" w:eastAsia="Arial" w:hAnsi="Arial" w:cs="Arial"/>
                <w:b/>
              </w:rPr>
              <w:t>Signature</w:t>
            </w:r>
          </w:p>
        </w:tc>
      </w:tr>
      <w:tr w:rsidR="00C03EFA" w:rsidTr="00C03EFA">
        <w:trPr>
          <w:trHeight w:val="567"/>
        </w:trPr>
        <w:tc>
          <w:tcPr>
            <w:tcW w:w="3080" w:type="dxa"/>
          </w:tcPr>
          <w:p w:rsidR="00C03EFA" w:rsidRDefault="00C03EFA" w:rsidP="00C03EFA">
            <w:pPr>
              <w:rPr>
                <w:rFonts w:ascii="Arial" w:eastAsia="Arial" w:hAnsi="Arial" w:cs="Arial"/>
                <w:b/>
              </w:rPr>
            </w:pPr>
          </w:p>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r w:rsidR="00C03EFA" w:rsidTr="00C03EFA">
        <w:trPr>
          <w:trHeight w:val="567"/>
        </w:trPr>
        <w:tc>
          <w:tcPr>
            <w:tcW w:w="3080"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c>
          <w:tcPr>
            <w:tcW w:w="3081" w:type="dxa"/>
          </w:tcPr>
          <w:p w:rsidR="00C03EFA" w:rsidRDefault="00C03EFA" w:rsidP="00C03EFA">
            <w:pPr>
              <w:rPr>
                <w:rFonts w:ascii="Arial" w:eastAsia="Arial" w:hAnsi="Arial" w:cs="Arial"/>
                <w:b/>
              </w:rPr>
            </w:pPr>
          </w:p>
        </w:tc>
      </w:tr>
    </w:tbl>
    <w:p w:rsidR="00C03EFA" w:rsidRDefault="00C03EFA" w:rsidP="00C03EFA">
      <w:pPr>
        <w:rPr>
          <w:rFonts w:ascii="Arial" w:eastAsia="Arial" w:hAnsi="Arial" w:cs="Arial"/>
          <w:b/>
        </w:rPr>
      </w:pPr>
    </w:p>
    <w:p w:rsidR="00C03EFA" w:rsidRDefault="00C03EFA" w:rsidP="00C03EFA">
      <w:pPr>
        <w:rPr>
          <w:rFonts w:ascii="Arial" w:eastAsia="Arial" w:hAnsi="Arial" w:cs="Arial"/>
          <w:b/>
        </w:rPr>
      </w:pPr>
    </w:p>
    <w:p w:rsidR="00C03EFA" w:rsidRDefault="00C03EFA" w:rsidP="00C03EFA">
      <w:pPr>
        <w:rPr>
          <w:rFonts w:ascii="Arial" w:eastAsia="Arial" w:hAnsi="Arial" w:cs="Arial"/>
          <w:b/>
        </w:rPr>
      </w:pPr>
      <w:r>
        <w:rPr>
          <w:rFonts w:ascii="Arial" w:eastAsia="Arial" w:hAnsi="Arial" w:cs="Arial"/>
          <w:b/>
        </w:rPr>
        <w:t>ESW Signature: _________________________________</w:t>
      </w:r>
    </w:p>
    <w:p w:rsidR="00072D59" w:rsidRDefault="00C03EFA" w:rsidP="00C03EFA">
      <w:pPr>
        <w:rPr>
          <w:rFonts w:ascii="Arial" w:eastAsia="Arial" w:hAnsi="Arial" w:cs="Arial"/>
          <w:b/>
        </w:rPr>
      </w:pPr>
      <w:r w:rsidRPr="00C03EFA">
        <w:rPr>
          <w:rFonts w:ascii="Arial" w:eastAsia="Arial" w:hAnsi="Arial" w:cs="Arial"/>
          <w:b/>
        </w:rPr>
        <w:t xml:space="preserve">The ESW must submit the </w:t>
      </w:r>
      <w:r w:rsidR="00072D59">
        <w:rPr>
          <w:rFonts w:ascii="Arial" w:eastAsia="Arial" w:hAnsi="Arial" w:cs="Arial"/>
          <w:b/>
        </w:rPr>
        <w:t>attendance</w:t>
      </w:r>
      <w:r w:rsidRPr="00C03EFA">
        <w:rPr>
          <w:rFonts w:ascii="Arial" w:eastAsia="Arial" w:hAnsi="Arial" w:cs="Arial"/>
          <w:b/>
        </w:rPr>
        <w:t xml:space="preserve"> with their timesheet to the Disability Support Service before payment will be processed.</w:t>
      </w:r>
    </w:p>
    <w:p w:rsidR="00072D59" w:rsidRDefault="00386031" w:rsidP="000F77E3">
      <w:pPr>
        <w:pStyle w:val="Heading2"/>
        <w:rPr>
          <w:rFonts w:eastAsia="Arial"/>
        </w:rPr>
      </w:pPr>
      <w:bookmarkStart w:id="28" w:name="_Toc432415189"/>
      <w:r>
        <w:rPr>
          <w:rFonts w:eastAsia="Arial"/>
          <w:noProof/>
        </w:rPr>
        <w:lastRenderedPageBreak/>
        <w:pict>
          <v:shape id="_x0000_s1059" type="#_x0000_t75" style="position:absolute;margin-left:369.75pt;margin-top:-13.25pt;width:90.5pt;height:28.75pt;z-index:-251641856;mso-position-horizontal-relative:text;mso-position-vertical-relative:text" filled="t">
            <v:imagedata r:id="rId44" o:title=""/>
            <o:lock v:ext="edit" aspectratio="f"/>
          </v:shape>
          <o:OLEObject Type="Embed" ProgID="StaticMetafile" ShapeID="_x0000_s1059" DrawAspect="Content" ObjectID="_1525679860" r:id="rId51"/>
        </w:pict>
      </w:r>
      <w:r w:rsidR="00072D59">
        <w:rPr>
          <w:rFonts w:eastAsia="Arial"/>
        </w:rPr>
        <w:t>Appendix Six:</w:t>
      </w:r>
      <w:bookmarkEnd w:id="28"/>
    </w:p>
    <w:p w:rsidR="00072D59" w:rsidRDefault="00072D59" w:rsidP="00072D59">
      <w:pPr>
        <w:jc w:val="center"/>
        <w:rPr>
          <w:rFonts w:ascii="Arial" w:eastAsia="Arial" w:hAnsi="Arial" w:cs="Arial"/>
          <w:b/>
        </w:rPr>
      </w:pPr>
      <w:r>
        <w:rPr>
          <w:rFonts w:ascii="Arial" w:eastAsia="Arial" w:hAnsi="Arial" w:cs="Arial"/>
          <w:b/>
        </w:rPr>
        <w:t>Drop in AT/IT Clinic Attendance Sheet</w:t>
      </w:r>
    </w:p>
    <w:p w:rsidR="00072D59" w:rsidRDefault="00072D59" w:rsidP="00072D59">
      <w:pPr>
        <w:rPr>
          <w:rFonts w:ascii="Arial" w:eastAsia="Arial" w:hAnsi="Arial" w:cs="Arial"/>
          <w:b/>
        </w:rPr>
      </w:pPr>
      <w:r>
        <w:rPr>
          <w:rFonts w:ascii="Arial" w:eastAsia="Arial" w:hAnsi="Arial" w:cs="Arial"/>
          <w:b/>
        </w:rPr>
        <w:t>Training: _________________________________</w:t>
      </w:r>
    </w:p>
    <w:p w:rsidR="00072D59" w:rsidRDefault="00072D59" w:rsidP="00072D59">
      <w:pPr>
        <w:rPr>
          <w:rFonts w:ascii="Arial" w:eastAsia="Arial" w:hAnsi="Arial" w:cs="Arial"/>
          <w:b/>
        </w:rPr>
      </w:pPr>
      <w:r>
        <w:rPr>
          <w:rFonts w:ascii="Arial" w:eastAsia="Arial" w:hAnsi="Arial" w:cs="Arial"/>
          <w:b/>
        </w:rPr>
        <w:t xml:space="preserve">Date: </w:t>
      </w:r>
      <w:r w:rsidRPr="00C03EFA">
        <w:rPr>
          <w:rFonts w:ascii="Arial" w:eastAsia="Arial" w:hAnsi="Arial" w:cs="Arial"/>
          <w:b/>
        </w:rPr>
        <w:t>_________________________________</w:t>
      </w:r>
    </w:p>
    <w:p w:rsidR="00072D59" w:rsidRDefault="00072D59" w:rsidP="00072D59">
      <w:pPr>
        <w:rPr>
          <w:rFonts w:ascii="Arial" w:eastAsia="Arial" w:hAnsi="Arial" w:cs="Arial"/>
          <w:b/>
        </w:rPr>
      </w:pPr>
    </w:p>
    <w:tbl>
      <w:tblPr>
        <w:tblStyle w:val="TableGrid"/>
        <w:tblW w:w="0" w:type="auto"/>
        <w:tblLook w:val="04A0" w:firstRow="1" w:lastRow="0" w:firstColumn="1" w:lastColumn="0" w:noHBand="0" w:noVBand="1"/>
      </w:tblPr>
      <w:tblGrid>
        <w:gridCol w:w="3080"/>
        <w:gridCol w:w="3081"/>
        <w:gridCol w:w="3081"/>
      </w:tblGrid>
      <w:tr w:rsidR="00072D59" w:rsidTr="00BA514E">
        <w:trPr>
          <w:trHeight w:val="567"/>
        </w:trPr>
        <w:tc>
          <w:tcPr>
            <w:tcW w:w="3080" w:type="dxa"/>
          </w:tcPr>
          <w:p w:rsidR="00072D59" w:rsidRDefault="00072D59" w:rsidP="00BA514E">
            <w:pPr>
              <w:rPr>
                <w:rFonts w:ascii="Arial" w:eastAsia="Arial" w:hAnsi="Arial" w:cs="Arial"/>
                <w:b/>
              </w:rPr>
            </w:pPr>
            <w:r>
              <w:rPr>
                <w:rFonts w:ascii="Arial" w:eastAsia="Arial" w:hAnsi="Arial" w:cs="Arial"/>
                <w:b/>
              </w:rPr>
              <w:t>Print Name</w:t>
            </w:r>
          </w:p>
        </w:tc>
        <w:tc>
          <w:tcPr>
            <w:tcW w:w="3081" w:type="dxa"/>
          </w:tcPr>
          <w:p w:rsidR="00072D59" w:rsidRDefault="00072D59" w:rsidP="00BA514E">
            <w:pPr>
              <w:rPr>
                <w:rFonts w:ascii="Arial" w:eastAsia="Arial" w:hAnsi="Arial" w:cs="Arial"/>
                <w:b/>
              </w:rPr>
            </w:pPr>
            <w:r>
              <w:rPr>
                <w:rFonts w:ascii="Arial" w:eastAsia="Arial" w:hAnsi="Arial" w:cs="Arial"/>
                <w:b/>
              </w:rPr>
              <w:t>Student ID Number</w:t>
            </w:r>
          </w:p>
        </w:tc>
        <w:tc>
          <w:tcPr>
            <w:tcW w:w="3081" w:type="dxa"/>
          </w:tcPr>
          <w:p w:rsidR="00072D59" w:rsidRDefault="00072D59" w:rsidP="00BA514E">
            <w:pPr>
              <w:rPr>
                <w:rFonts w:ascii="Arial" w:eastAsia="Arial" w:hAnsi="Arial" w:cs="Arial"/>
                <w:b/>
              </w:rPr>
            </w:pPr>
            <w:r>
              <w:rPr>
                <w:rFonts w:ascii="Arial" w:eastAsia="Arial" w:hAnsi="Arial" w:cs="Arial"/>
                <w:b/>
              </w:rPr>
              <w:t>Signature</w:t>
            </w:r>
          </w:p>
        </w:tc>
      </w:tr>
      <w:tr w:rsidR="00072D59" w:rsidTr="00BA514E">
        <w:trPr>
          <w:trHeight w:val="567"/>
        </w:trPr>
        <w:tc>
          <w:tcPr>
            <w:tcW w:w="3080" w:type="dxa"/>
          </w:tcPr>
          <w:p w:rsidR="00072D59" w:rsidRDefault="00072D59" w:rsidP="00BA514E">
            <w:pPr>
              <w:rPr>
                <w:rFonts w:ascii="Arial" w:eastAsia="Arial" w:hAnsi="Arial" w:cs="Arial"/>
                <w:b/>
              </w:rPr>
            </w:pPr>
          </w:p>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r w:rsidR="00072D59" w:rsidTr="00BA514E">
        <w:trPr>
          <w:trHeight w:val="567"/>
        </w:trPr>
        <w:tc>
          <w:tcPr>
            <w:tcW w:w="3080"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c>
          <w:tcPr>
            <w:tcW w:w="3081" w:type="dxa"/>
          </w:tcPr>
          <w:p w:rsidR="00072D59" w:rsidRDefault="00072D59" w:rsidP="00BA514E">
            <w:pPr>
              <w:rPr>
                <w:rFonts w:ascii="Arial" w:eastAsia="Arial" w:hAnsi="Arial" w:cs="Arial"/>
                <w:b/>
              </w:rPr>
            </w:pPr>
          </w:p>
        </w:tc>
      </w:tr>
    </w:tbl>
    <w:p w:rsidR="00072D59" w:rsidRDefault="00072D59" w:rsidP="00072D59">
      <w:pPr>
        <w:rPr>
          <w:rFonts w:ascii="Arial" w:eastAsia="Arial" w:hAnsi="Arial" w:cs="Arial"/>
          <w:b/>
        </w:rPr>
      </w:pPr>
    </w:p>
    <w:p w:rsidR="00072D59" w:rsidRDefault="00072D59" w:rsidP="00072D59">
      <w:pPr>
        <w:rPr>
          <w:rFonts w:ascii="Arial" w:eastAsia="Arial" w:hAnsi="Arial" w:cs="Arial"/>
          <w:b/>
        </w:rPr>
      </w:pPr>
    </w:p>
    <w:p w:rsidR="00072D59" w:rsidRDefault="00072D59" w:rsidP="00072D59">
      <w:pPr>
        <w:rPr>
          <w:rFonts w:ascii="Arial" w:eastAsia="Arial" w:hAnsi="Arial" w:cs="Arial"/>
          <w:b/>
        </w:rPr>
      </w:pPr>
      <w:r>
        <w:rPr>
          <w:rFonts w:ascii="Arial" w:eastAsia="Arial" w:hAnsi="Arial" w:cs="Arial"/>
          <w:b/>
        </w:rPr>
        <w:t>ESW Signature: _________________________________</w:t>
      </w:r>
    </w:p>
    <w:p w:rsidR="00FA733A" w:rsidRDefault="00072D59">
      <w:pPr>
        <w:rPr>
          <w:rFonts w:ascii="Arial" w:eastAsia="Arial" w:hAnsi="Arial" w:cs="Arial"/>
          <w:b/>
        </w:rPr>
      </w:pPr>
      <w:r w:rsidRPr="00C03EFA">
        <w:rPr>
          <w:rFonts w:ascii="Arial" w:eastAsia="Arial" w:hAnsi="Arial" w:cs="Arial"/>
          <w:b/>
        </w:rPr>
        <w:t xml:space="preserve">The ESW must submit the </w:t>
      </w:r>
      <w:r>
        <w:rPr>
          <w:rFonts w:ascii="Arial" w:eastAsia="Arial" w:hAnsi="Arial" w:cs="Arial"/>
          <w:b/>
        </w:rPr>
        <w:t>attendance</w:t>
      </w:r>
      <w:r w:rsidRPr="00C03EFA">
        <w:rPr>
          <w:rFonts w:ascii="Arial" w:eastAsia="Arial" w:hAnsi="Arial" w:cs="Arial"/>
          <w:b/>
        </w:rPr>
        <w:t xml:space="preserve"> with their timesheet to the Disability Support Service before payment will be processed.</w:t>
      </w:r>
    </w:p>
    <w:sectPr w:rsidR="00FA733A" w:rsidSect="00C44B23">
      <w:footerReference w:type="default" r:id="rId5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031" w:rsidRDefault="00386031" w:rsidP="00C44B23">
      <w:pPr>
        <w:spacing w:after="0" w:line="240" w:lineRule="auto"/>
      </w:pPr>
      <w:r>
        <w:separator/>
      </w:r>
    </w:p>
  </w:endnote>
  <w:endnote w:type="continuationSeparator" w:id="0">
    <w:p w:rsidR="00386031" w:rsidRDefault="00386031" w:rsidP="00C4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972291"/>
      <w:docPartObj>
        <w:docPartGallery w:val="Page Numbers (Bottom of Page)"/>
        <w:docPartUnique/>
      </w:docPartObj>
    </w:sdtPr>
    <w:sdtEndPr>
      <w:rPr>
        <w:noProof/>
      </w:rPr>
    </w:sdtEndPr>
    <w:sdtContent>
      <w:p w:rsidR="00386031" w:rsidRDefault="00386031">
        <w:pPr>
          <w:pStyle w:val="Footer"/>
          <w:jc w:val="right"/>
        </w:pPr>
        <w:r>
          <w:fldChar w:fldCharType="begin"/>
        </w:r>
        <w:r>
          <w:instrText xml:space="preserve"> PAGE   \* MERGEFORMAT </w:instrText>
        </w:r>
        <w:r>
          <w:fldChar w:fldCharType="separate"/>
        </w:r>
        <w:r w:rsidR="00932881">
          <w:rPr>
            <w:noProof/>
          </w:rPr>
          <w:t>8</w:t>
        </w:r>
        <w:r>
          <w:rPr>
            <w:noProof/>
          </w:rPr>
          <w:fldChar w:fldCharType="end"/>
        </w:r>
      </w:p>
    </w:sdtContent>
  </w:sdt>
  <w:p w:rsidR="00386031" w:rsidRDefault="00386031" w:rsidP="00C44B23">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031" w:rsidRDefault="00386031" w:rsidP="00C44B23">
      <w:pPr>
        <w:spacing w:after="0" w:line="240" w:lineRule="auto"/>
      </w:pPr>
      <w:r>
        <w:separator/>
      </w:r>
    </w:p>
  </w:footnote>
  <w:footnote w:type="continuationSeparator" w:id="0">
    <w:p w:rsidR="00386031" w:rsidRDefault="00386031" w:rsidP="00C44B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358A"/>
    <w:multiLevelType w:val="multilevel"/>
    <w:tmpl w:val="3E3856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29E6E83"/>
    <w:multiLevelType w:val="multilevel"/>
    <w:tmpl w:val="CBA04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5972AB"/>
    <w:multiLevelType w:val="multilevel"/>
    <w:tmpl w:val="A3BAB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C60239"/>
    <w:multiLevelType w:val="multilevel"/>
    <w:tmpl w:val="CD42DA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0A4666"/>
    <w:multiLevelType w:val="multilevel"/>
    <w:tmpl w:val="FC805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715437"/>
    <w:multiLevelType w:val="multilevel"/>
    <w:tmpl w:val="29FAD2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FD22F3"/>
    <w:multiLevelType w:val="multilevel"/>
    <w:tmpl w:val="DB421A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126B1B"/>
    <w:multiLevelType w:val="multilevel"/>
    <w:tmpl w:val="71DA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30B1ADD"/>
    <w:multiLevelType w:val="multilevel"/>
    <w:tmpl w:val="6E8EAB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A524D8"/>
    <w:multiLevelType w:val="multilevel"/>
    <w:tmpl w:val="520E3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3F15DA9"/>
    <w:multiLevelType w:val="multilevel"/>
    <w:tmpl w:val="B0F2E9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0"/>
  </w:num>
  <w:num w:numId="3">
    <w:abstractNumId w:val="7"/>
  </w:num>
  <w:num w:numId="4">
    <w:abstractNumId w:val="2"/>
  </w:num>
  <w:num w:numId="5">
    <w:abstractNumId w:val="9"/>
  </w:num>
  <w:num w:numId="6">
    <w:abstractNumId w:val="1"/>
  </w:num>
  <w:num w:numId="7">
    <w:abstractNumId w:val="3"/>
  </w:num>
  <w:num w:numId="8">
    <w:abstractNumId w:val="6"/>
  </w:num>
  <w:num w:numId="9">
    <w:abstractNumId w:val="8"/>
  </w:num>
  <w:num w:numId="10">
    <w:abstractNumId w:val="4"/>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ise Keaveney">
    <w15:presenceInfo w15:providerId="Windows Live" w15:userId="341794212a81db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60"/>
    <w:rsid w:val="00036CCE"/>
    <w:rsid w:val="00072D59"/>
    <w:rsid w:val="000F77E3"/>
    <w:rsid w:val="00273128"/>
    <w:rsid w:val="002B58B9"/>
    <w:rsid w:val="002F0AFA"/>
    <w:rsid w:val="00305C04"/>
    <w:rsid w:val="00386031"/>
    <w:rsid w:val="003D218E"/>
    <w:rsid w:val="00581AC9"/>
    <w:rsid w:val="00595B42"/>
    <w:rsid w:val="005F3029"/>
    <w:rsid w:val="006D2B6A"/>
    <w:rsid w:val="00725EC3"/>
    <w:rsid w:val="008236A9"/>
    <w:rsid w:val="0083436F"/>
    <w:rsid w:val="00932881"/>
    <w:rsid w:val="009341F8"/>
    <w:rsid w:val="009527F8"/>
    <w:rsid w:val="009704A2"/>
    <w:rsid w:val="009711F5"/>
    <w:rsid w:val="00986B60"/>
    <w:rsid w:val="009E5B55"/>
    <w:rsid w:val="00A213AE"/>
    <w:rsid w:val="00AB6462"/>
    <w:rsid w:val="00B12D53"/>
    <w:rsid w:val="00B3103B"/>
    <w:rsid w:val="00B641A5"/>
    <w:rsid w:val="00BA514E"/>
    <w:rsid w:val="00C03EFA"/>
    <w:rsid w:val="00C44B23"/>
    <w:rsid w:val="00CA71D0"/>
    <w:rsid w:val="00D151CE"/>
    <w:rsid w:val="00D17D7C"/>
    <w:rsid w:val="00D34609"/>
    <w:rsid w:val="00D527EC"/>
    <w:rsid w:val="00D613C5"/>
    <w:rsid w:val="00D96412"/>
    <w:rsid w:val="00DE788E"/>
    <w:rsid w:val="00DF0EDE"/>
    <w:rsid w:val="00E01016"/>
    <w:rsid w:val="00E133C4"/>
    <w:rsid w:val="00E26FDA"/>
    <w:rsid w:val="00E9504D"/>
    <w:rsid w:val="00F03305"/>
    <w:rsid w:val="00FA73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77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77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36F"/>
    <w:rPr>
      <w:rFonts w:ascii="Tahoma" w:hAnsi="Tahoma" w:cs="Tahoma"/>
      <w:sz w:val="16"/>
      <w:szCs w:val="16"/>
    </w:rPr>
  </w:style>
  <w:style w:type="character" w:styleId="Hyperlink">
    <w:name w:val="Hyperlink"/>
    <w:basedOn w:val="DefaultParagraphFont"/>
    <w:uiPriority w:val="99"/>
    <w:unhideWhenUsed/>
    <w:rsid w:val="0083436F"/>
    <w:rPr>
      <w:color w:val="0000FF" w:themeColor="hyperlink"/>
      <w:u w:val="single"/>
    </w:rPr>
  </w:style>
  <w:style w:type="paragraph" w:styleId="Header">
    <w:name w:val="header"/>
    <w:basedOn w:val="Normal"/>
    <w:link w:val="HeaderChar"/>
    <w:uiPriority w:val="99"/>
    <w:unhideWhenUsed/>
    <w:rsid w:val="00C44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23"/>
  </w:style>
  <w:style w:type="paragraph" w:styleId="Footer">
    <w:name w:val="footer"/>
    <w:basedOn w:val="Normal"/>
    <w:link w:val="FooterChar"/>
    <w:uiPriority w:val="99"/>
    <w:unhideWhenUsed/>
    <w:rsid w:val="00C44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23"/>
  </w:style>
  <w:style w:type="paragraph" w:customStyle="1" w:styleId="Default">
    <w:name w:val="Default"/>
    <w:rsid w:val="00FA733A"/>
    <w:pPr>
      <w:autoSpaceDE w:val="0"/>
      <w:autoSpaceDN w:val="0"/>
      <w:adjustRightInd w:val="0"/>
      <w:spacing w:after="0" w:line="240" w:lineRule="auto"/>
    </w:pPr>
    <w:rPr>
      <w:rFonts w:ascii="Arial" w:hAnsi="Arial" w:cs="Arial"/>
      <w:color w:val="000000"/>
      <w:sz w:val="24"/>
      <w:szCs w:val="24"/>
      <w:lang w:eastAsia="ko-KR"/>
    </w:rPr>
  </w:style>
  <w:style w:type="table" w:styleId="TableGrid">
    <w:name w:val="Table Grid"/>
    <w:basedOn w:val="TableNormal"/>
    <w:uiPriority w:val="59"/>
    <w:rsid w:val="00FA733A"/>
    <w:pPr>
      <w:spacing w:after="0" w:line="240" w:lineRule="auto"/>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A733A"/>
    <w:pPr>
      <w:spacing w:after="0" w:line="240" w:lineRule="auto"/>
    </w:pPr>
    <w:rPr>
      <w:lang w:eastAsia="ko-KR"/>
    </w:rPr>
  </w:style>
  <w:style w:type="paragraph" w:styleId="Title">
    <w:name w:val="Title"/>
    <w:basedOn w:val="Normal"/>
    <w:next w:val="Normal"/>
    <w:link w:val="TitleChar"/>
    <w:uiPriority w:val="10"/>
    <w:qFormat/>
    <w:rsid w:val="000F77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77E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77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77E3"/>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F77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77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77E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F77E3"/>
    <w:pPr>
      <w:outlineLvl w:val="9"/>
    </w:pPr>
    <w:rPr>
      <w:lang w:val="en-US" w:eastAsia="ja-JP"/>
    </w:rPr>
  </w:style>
  <w:style w:type="paragraph" w:styleId="TOC1">
    <w:name w:val="toc 1"/>
    <w:basedOn w:val="Normal"/>
    <w:next w:val="Normal"/>
    <w:autoRedefine/>
    <w:uiPriority w:val="39"/>
    <w:unhideWhenUsed/>
    <w:rsid w:val="000F77E3"/>
    <w:pPr>
      <w:spacing w:after="100"/>
    </w:pPr>
  </w:style>
  <w:style w:type="paragraph" w:styleId="TOC2">
    <w:name w:val="toc 2"/>
    <w:basedOn w:val="Normal"/>
    <w:next w:val="Normal"/>
    <w:autoRedefine/>
    <w:uiPriority w:val="39"/>
    <w:unhideWhenUsed/>
    <w:rsid w:val="000F77E3"/>
    <w:pPr>
      <w:spacing w:after="100"/>
      <w:ind w:left="220"/>
    </w:pPr>
  </w:style>
  <w:style w:type="paragraph" w:styleId="TOC3">
    <w:name w:val="toc 3"/>
    <w:basedOn w:val="Normal"/>
    <w:next w:val="Normal"/>
    <w:autoRedefine/>
    <w:uiPriority w:val="39"/>
    <w:unhideWhenUsed/>
    <w:rsid w:val="000F77E3"/>
    <w:pPr>
      <w:spacing w:after="100"/>
      <w:ind w:left="440"/>
    </w:pPr>
  </w:style>
  <w:style w:type="character" w:styleId="FollowedHyperlink">
    <w:name w:val="FollowedHyperlink"/>
    <w:basedOn w:val="DefaultParagraphFont"/>
    <w:uiPriority w:val="99"/>
    <w:semiHidden/>
    <w:unhideWhenUsed/>
    <w:rsid w:val="00B310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77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77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36F"/>
    <w:rPr>
      <w:rFonts w:ascii="Tahoma" w:hAnsi="Tahoma" w:cs="Tahoma"/>
      <w:sz w:val="16"/>
      <w:szCs w:val="16"/>
    </w:rPr>
  </w:style>
  <w:style w:type="character" w:styleId="Hyperlink">
    <w:name w:val="Hyperlink"/>
    <w:basedOn w:val="DefaultParagraphFont"/>
    <w:uiPriority w:val="99"/>
    <w:unhideWhenUsed/>
    <w:rsid w:val="0083436F"/>
    <w:rPr>
      <w:color w:val="0000FF" w:themeColor="hyperlink"/>
      <w:u w:val="single"/>
    </w:rPr>
  </w:style>
  <w:style w:type="paragraph" w:styleId="Header">
    <w:name w:val="header"/>
    <w:basedOn w:val="Normal"/>
    <w:link w:val="HeaderChar"/>
    <w:uiPriority w:val="99"/>
    <w:unhideWhenUsed/>
    <w:rsid w:val="00C44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23"/>
  </w:style>
  <w:style w:type="paragraph" w:styleId="Footer">
    <w:name w:val="footer"/>
    <w:basedOn w:val="Normal"/>
    <w:link w:val="FooterChar"/>
    <w:uiPriority w:val="99"/>
    <w:unhideWhenUsed/>
    <w:rsid w:val="00C44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23"/>
  </w:style>
  <w:style w:type="paragraph" w:customStyle="1" w:styleId="Default">
    <w:name w:val="Default"/>
    <w:rsid w:val="00FA733A"/>
    <w:pPr>
      <w:autoSpaceDE w:val="0"/>
      <w:autoSpaceDN w:val="0"/>
      <w:adjustRightInd w:val="0"/>
      <w:spacing w:after="0" w:line="240" w:lineRule="auto"/>
    </w:pPr>
    <w:rPr>
      <w:rFonts w:ascii="Arial" w:hAnsi="Arial" w:cs="Arial"/>
      <w:color w:val="000000"/>
      <w:sz w:val="24"/>
      <w:szCs w:val="24"/>
      <w:lang w:eastAsia="ko-KR"/>
    </w:rPr>
  </w:style>
  <w:style w:type="table" w:styleId="TableGrid">
    <w:name w:val="Table Grid"/>
    <w:basedOn w:val="TableNormal"/>
    <w:uiPriority w:val="59"/>
    <w:rsid w:val="00FA733A"/>
    <w:pPr>
      <w:spacing w:after="0" w:line="240" w:lineRule="auto"/>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A733A"/>
    <w:pPr>
      <w:spacing w:after="0" w:line="240" w:lineRule="auto"/>
    </w:pPr>
    <w:rPr>
      <w:lang w:eastAsia="ko-KR"/>
    </w:rPr>
  </w:style>
  <w:style w:type="paragraph" w:styleId="Title">
    <w:name w:val="Title"/>
    <w:basedOn w:val="Normal"/>
    <w:next w:val="Normal"/>
    <w:link w:val="TitleChar"/>
    <w:uiPriority w:val="10"/>
    <w:qFormat/>
    <w:rsid w:val="000F77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77E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77E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F77E3"/>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F77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77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F77E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F77E3"/>
    <w:pPr>
      <w:outlineLvl w:val="9"/>
    </w:pPr>
    <w:rPr>
      <w:lang w:val="en-US" w:eastAsia="ja-JP"/>
    </w:rPr>
  </w:style>
  <w:style w:type="paragraph" w:styleId="TOC1">
    <w:name w:val="toc 1"/>
    <w:basedOn w:val="Normal"/>
    <w:next w:val="Normal"/>
    <w:autoRedefine/>
    <w:uiPriority w:val="39"/>
    <w:unhideWhenUsed/>
    <w:rsid w:val="000F77E3"/>
    <w:pPr>
      <w:spacing w:after="100"/>
    </w:pPr>
  </w:style>
  <w:style w:type="paragraph" w:styleId="TOC2">
    <w:name w:val="toc 2"/>
    <w:basedOn w:val="Normal"/>
    <w:next w:val="Normal"/>
    <w:autoRedefine/>
    <w:uiPriority w:val="39"/>
    <w:unhideWhenUsed/>
    <w:rsid w:val="000F77E3"/>
    <w:pPr>
      <w:spacing w:after="100"/>
      <w:ind w:left="220"/>
    </w:pPr>
  </w:style>
  <w:style w:type="paragraph" w:styleId="TOC3">
    <w:name w:val="toc 3"/>
    <w:basedOn w:val="Normal"/>
    <w:next w:val="Normal"/>
    <w:autoRedefine/>
    <w:uiPriority w:val="39"/>
    <w:unhideWhenUsed/>
    <w:rsid w:val="000F77E3"/>
    <w:pPr>
      <w:spacing w:after="100"/>
      <w:ind w:left="440"/>
    </w:pPr>
  </w:style>
  <w:style w:type="character" w:styleId="FollowedHyperlink">
    <w:name w:val="FollowedHyperlink"/>
    <w:basedOn w:val="DefaultParagraphFont"/>
    <w:uiPriority w:val="99"/>
    <w:semiHidden/>
    <w:unhideWhenUsed/>
    <w:rsid w:val="00B310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disabilityservice@nuigalway.ie" TargetMode="External"/><Relationship Id="rId18" Type="http://schemas.openxmlformats.org/officeDocument/2006/relationships/hyperlink" Target="http://www.nuigalway.ie/payroll/casualpayments/" TargetMode="External"/><Relationship Id="rId26" Type="http://schemas.openxmlformats.org/officeDocument/2006/relationships/image" Target="media/image5.png"/><Relationship Id="rId39" Type="http://schemas.openxmlformats.org/officeDocument/2006/relationships/oleObject" Target="embeddings/oleObject10.bin"/><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oleObject" Target="embeddings/oleObject11.bin"/><Relationship Id="rId47" Type="http://schemas.openxmlformats.org/officeDocument/2006/relationships/oleObject" Target="embeddings/oleObject13.bin"/><Relationship Id="rId50" Type="http://schemas.openxmlformats.org/officeDocument/2006/relationships/oleObject" Target="embeddings/oleObject16.bin"/><Relationship Id="rId7" Type="http://schemas.openxmlformats.org/officeDocument/2006/relationships/endnotes" Target="endnotes.xml"/><Relationship Id="rId12" Type="http://schemas.openxmlformats.org/officeDocument/2006/relationships/hyperlink" Target="mailto:disabilityservice@nuigalway.ie" TargetMode="External"/><Relationship Id="rId17" Type="http://schemas.openxmlformats.org/officeDocument/2006/relationships/hyperlink" Target="http://www.nuigalway.ie/payroll/casualpayments/" TargetMode="External"/><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0.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nuigalway.ie/media/graduatestudies/files/university_guidelines_for_research_degree_programmes.pdf" TargetMode="External"/><Relationship Id="rId20" Type="http://schemas.openxmlformats.org/officeDocument/2006/relationships/hyperlink" Target="mailto:disabilityservice@nuigalway.ie" TargetMode="External"/><Relationship Id="rId29" Type="http://schemas.openxmlformats.org/officeDocument/2006/relationships/image" Target="media/image6.png"/><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oleObject" Target="embeddings/oleObject9.bin"/><Relationship Id="rId40" Type="http://schemas.openxmlformats.org/officeDocument/2006/relationships/hyperlink" Target="http://juliaec.wordpress.com/2011/03/23/blooms-taxonomy-encouraging-higher-cognitive-thinking-in-primary-school-classrooms/" TargetMode="External"/><Relationship Id="rId45" Type="http://schemas.openxmlformats.org/officeDocument/2006/relationships/oleObject" Target="embeddings/oleObject12.bin"/><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isabilityservice@nuigalway.ie" TargetMode="External"/><Relationship Id="rId23" Type="http://schemas.openxmlformats.org/officeDocument/2006/relationships/hyperlink" Target="http://www.slideshare.net/FareezaM/basics-of-chunking" TargetMode="External"/><Relationship Id="rId28" Type="http://schemas.openxmlformats.org/officeDocument/2006/relationships/hyperlink" Target="http://sumed.sun.ac.za/Articles/ConceptMapsWhatAndHow.aspx" TargetMode="External"/><Relationship Id="rId36" Type="http://schemas.openxmlformats.org/officeDocument/2006/relationships/image" Target="media/image9.png"/><Relationship Id="rId49" Type="http://schemas.openxmlformats.org/officeDocument/2006/relationships/oleObject" Target="embeddings/oleObject15.bin"/><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www.nuigalway.ie/payroll/payrollformsfoirmeachaparolla/" TargetMode="External"/><Relationship Id="rId31" Type="http://schemas.openxmlformats.org/officeDocument/2006/relationships/hyperlink" Target="http://www.dirktietjen.com/improve-your-memory-with-tony-buzans-mind-mapping.html" TargetMode="External"/><Relationship Id="rId44" Type="http://schemas.openxmlformats.org/officeDocument/2006/relationships/image" Target="media/image1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library.nuigalway.ie/usingthelibrary/studyspace/groupstudyrooms/"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hyperlink" Target="http://ww2.odu.edu/educ/roverbau/Bloom/blooms_taxonomy.htm" TargetMode="External"/><Relationship Id="rId48" Type="http://schemas.openxmlformats.org/officeDocument/2006/relationships/oleObject" Target="embeddings/oleObject14.bin"/><Relationship Id="rId8" Type="http://schemas.openxmlformats.org/officeDocument/2006/relationships/image" Target="media/image1.png"/><Relationship Id="rId51" Type="http://schemas.openxmlformats.org/officeDocument/2006/relationships/oleObject" Target="embeddings/oleObject17.bin"/><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5189</Words>
  <Characters>29580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34700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Nicholson</dc:creator>
  <cp:lastModifiedBy>id3</cp:lastModifiedBy>
  <cp:revision>2</cp:revision>
  <cp:lastPrinted>2015-01-29T16:25:00Z</cp:lastPrinted>
  <dcterms:created xsi:type="dcterms:W3CDTF">2016-05-25T10:10:00Z</dcterms:created>
  <dcterms:modified xsi:type="dcterms:W3CDTF">2016-05-25T10:10:00Z</dcterms:modified>
</cp:coreProperties>
</file>